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8F2BC" w14:textId="77777777" w:rsidR="002B52EA" w:rsidRDefault="002B52EA" w:rsidP="003D6275">
      <w:pPr>
        <w:spacing w:line="276" w:lineRule="auto"/>
        <w:ind w:left="3777" w:hanging="3777"/>
        <w:jc w:val="center"/>
        <w:rPr>
          <w:rFonts w:ascii="Calibri" w:hAnsi="Calibri" w:cs="Calibri"/>
          <w:sz w:val="12"/>
        </w:rPr>
      </w:pPr>
    </w:p>
    <w:p w14:paraId="7CD8F2BD" w14:textId="77777777" w:rsidR="0048407C" w:rsidRDefault="0048407C" w:rsidP="003D6275">
      <w:pPr>
        <w:spacing w:line="276" w:lineRule="auto"/>
        <w:ind w:left="3777" w:hanging="3777"/>
        <w:jc w:val="center"/>
        <w:rPr>
          <w:rFonts w:ascii="Calibri" w:hAnsi="Calibri" w:cs="Calibri"/>
          <w:sz w:val="12"/>
        </w:rPr>
      </w:pPr>
    </w:p>
    <w:p w14:paraId="7CD8F2C1" w14:textId="070CCAAB" w:rsidR="0048407C" w:rsidRPr="007C1C3C" w:rsidRDefault="003F2513" w:rsidP="003F2513">
      <w:pPr>
        <w:suppressAutoHyphens w:val="0"/>
        <w:jc w:val="center"/>
        <w:rPr>
          <w:rFonts w:ascii="Arial" w:hAnsi="Arial" w:cs="Arial"/>
          <w:b/>
          <w:bCs/>
          <w:lang w:eastAsia="pt-BR"/>
        </w:rPr>
      </w:pPr>
      <w:bookmarkStart w:id="0" w:name="_GoBack"/>
      <w:bookmarkEnd w:id="0"/>
      <w:r w:rsidRPr="007C1C3C">
        <w:rPr>
          <w:rFonts w:ascii="Arial" w:hAnsi="Arial" w:cs="Arial"/>
          <w:b/>
          <w:bCs/>
          <w:lang w:eastAsia="pt-BR"/>
        </w:rPr>
        <w:t xml:space="preserve">MANUTENÇÃO </w:t>
      </w:r>
      <w:r w:rsidR="008A16AB" w:rsidRPr="007C1C3C">
        <w:rPr>
          <w:rFonts w:ascii="Arial" w:hAnsi="Arial" w:cs="Arial"/>
          <w:b/>
          <w:bCs/>
          <w:lang w:eastAsia="pt-BR"/>
        </w:rPr>
        <w:t>DE VIAS NO MUNICÍPIO DE</w:t>
      </w:r>
      <w:r w:rsidRPr="007C1C3C">
        <w:rPr>
          <w:rFonts w:ascii="Arial" w:hAnsi="Arial" w:cs="Arial"/>
          <w:b/>
          <w:bCs/>
          <w:lang w:eastAsia="pt-BR"/>
        </w:rPr>
        <w:t xml:space="preserve"> PENALVA/MA</w:t>
      </w:r>
    </w:p>
    <w:p w14:paraId="7CD8F2C2" w14:textId="77777777" w:rsidR="0048407C" w:rsidRPr="00EF33B4" w:rsidRDefault="0048407C" w:rsidP="00602AE8">
      <w:pPr>
        <w:suppressAutoHyphens w:val="0"/>
        <w:rPr>
          <w:sz w:val="32"/>
          <w:szCs w:val="20"/>
          <w:lang w:eastAsia="pt-BR"/>
        </w:rPr>
      </w:pPr>
    </w:p>
    <w:p w14:paraId="3EFC15C1" w14:textId="04045C33" w:rsidR="00BB421C" w:rsidRPr="007C1C3C" w:rsidRDefault="00BB421C" w:rsidP="00602AE8">
      <w:pPr>
        <w:suppressAutoHyphens w:val="0"/>
        <w:rPr>
          <w:rFonts w:ascii="Arial" w:hAnsi="Arial" w:cs="Arial"/>
          <w:sz w:val="20"/>
          <w:szCs w:val="20"/>
          <w:lang w:eastAsia="pt-BR"/>
        </w:rPr>
      </w:pPr>
      <w:r w:rsidRPr="007C1C3C">
        <w:rPr>
          <w:rFonts w:ascii="Arial" w:hAnsi="Arial" w:cs="Arial"/>
          <w:sz w:val="20"/>
          <w:szCs w:val="20"/>
          <w:lang w:eastAsia="pt-BR"/>
        </w:rPr>
        <w:t>Trecho                           : Sede/São Joaquim e Jacaré</w:t>
      </w:r>
    </w:p>
    <w:p w14:paraId="2B998F11" w14:textId="416ACDF6" w:rsidR="00BB421C" w:rsidRPr="007C1C3C" w:rsidRDefault="00BB421C" w:rsidP="00602AE8">
      <w:pPr>
        <w:suppressAutoHyphens w:val="0"/>
        <w:rPr>
          <w:rFonts w:ascii="Arial" w:hAnsi="Arial" w:cs="Arial"/>
          <w:sz w:val="20"/>
          <w:szCs w:val="20"/>
          <w:lang w:eastAsia="pt-BR"/>
        </w:rPr>
      </w:pPr>
      <w:r w:rsidRPr="007C1C3C">
        <w:rPr>
          <w:rFonts w:ascii="Arial" w:hAnsi="Arial" w:cs="Arial"/>
          <w:sz w:val="20"/>
          <w:szCs w:val="20"/>
          <w:lang w:eastAsia="pt-BR"/>
        </w:rPr>
        <w:t>Extensão Urbana           : 34.615,00m</w:t>
      </w:r>
    </w:p>
    <w:p w14:paraId="71F23EDF" w14:textId="18442034" w:rsidR="00BB421C" w:rsidRPr="007C1C3C" w:rsidRDefault="00BB421C" w:rsidP="00602AE8">
      <w:pPr>
        <w:suppressAutoHyphens w:val="0"/>
        <w:rPr>
          <w:rFonts w:ascii="Arial" w:hAnsi="Arial" w:cs="Arial"/>
          <w:sz w:val="20"/>
          <w:szCs w:val="20"/>
          <w:lang w:eastAsia="pt-BR"/>
        </w:rPr>
      </w:pPr>
      <w:r w:rsidRPr="007C1C3C">
        <w:rPr>
          <w:rFonts w:ascii="Arial" w:hAnsi="Arial" w:cs="Arial"/>
          <w:sz w:val="20"/>
          <w:szCs w:val="20"/>
          <w:lang w:eastAsia="pt-BR"/>
        </w:rPr>
        <w:t>Extensão Semiurbana    :   8.360,00m</w:t>
      </w:r>
    </w:p>
    <w:p w14:paraId="3CA5FB91" w14:textId="01EC976D" w:rsidR="00BB421C" w:rsidRPr="007C1C3C" w:rsidRDefault="00BB421C" w:rsidP="00602AE8">
      <w:pPr>
        <w:suppressAutoHyphens w:val="0"/>
        <w:rPr>
          <w:rFonts w:ascii="Arial" w:hAnsi="Arial" w:cs="Arial"/>
          <w:sz w:val="20"/>
          <w:szCs w:val="20"/>
          <w:lang w:eastAsia="pt-BR"/>
        </w:rPr>
      </w:pPr>
      <w:r w:rsidRPr="007C1C3C">
        <w:rPr>
          <w:rFonts w:ascii="Arial" w:hAnsi="Arial" w:cs="Arial"/>
          <w:sz w:val="20"/>
          <w:szCs w:val="20"/>
          <w:lang w:eastAsia="pt-BR"/>
        </w:rPr>
        <w:t>Extensão Total               : 42.975,00m</w:t>
      </w:r>
    </w:p>
    <w:p w14:paraId="5E225918" w14:textId="77777777" w:rsidR="00BB421C" w:rsidRPr="00EF33B4" w:rsidRDefault="00BB421C" w:rsidP="00602AE8">
      <w:pPr>
        <w:suppressAutoHyphens w:val="0"/>
        <w:rPr>
          <w:sz w:val="32"/>
          <w:szCs w:val="20"/>
          <w:lang w:eastAsia="pt-BR"/>
        </w:rPr>
      </w:pPr>
    </w:p>
    <w:p w14:paraId="7CD8F2C3" w14:textId="77777777" w:rsidR="0048407C" w:rsidRPr="007C1C3C" w:rsidRDefault="0048407C" w:rsidP="0048407C">
      <w:pPr>
        <w:suppressAutoHyphens w:val="0"/>
        <w:jc w:val="center"/>
        <w:rPr>
          <w:rFonts w:ascii="Arial" w:hAnsi="Arial" w:cs="Arial"/>
          <w:b/>
          <w:bCs/>
          <w:u w:val="single"/>
          <w:lang w:eastAsia="pt-BR"/>
        </w:rPr>
      </w:pPr>
      <w:r w:rsidRPr="007C1C3C">
        <w:rPr>
          <w:rFonts w:ascii="Arial" w:hAnsi="Arial" w:cs="Arial"/>
          <w:b/>
          <w:bCs/>
          <w:u w:val="single"/>
          <w:lang w:eastAsia="pt-BR"/>
        </w:rPr>
        <w:t>MEMORIAL DESCRITIVO</w:t>
      </w:r>
    </w:p>
    <w:p w14:paraId="7CD8F2C4" w14:textId="77777777" w:rsidR="0048407C" w:rsidRPr="007C1C3C" w:rsidRDefault="0048407C" w:rsidP="0048407C">
      <w:pPr>
        <w:suppressAutoHyphens w:val="0"/>
        <w:jc w:val="both"/>
        <w:rPr>
          <w:rFonts w:ascii="Arial" w:hAnsi="Arial" w:cs="Arial"/>
          <w:b/>
          <w:bCs/>
          <w:lang w:eastAsia="pt-BR"/>
        </w:rPr>
      </w:pPr>
    </w:p>
    <w:p w14:paraId="7CD8F2C5" w14:textId="77777777" w:rsidR="0048407C" w:rsidRPr="00EF33B4" w:rsidRDefault="0048407C" w:rsidP="0048407C">
      <w:pPr>
        <w:keepNext/>
        <w:suppressAutoHyphens w:val="0"/>
        <w:jc w:val="both"/>
        <w:outlineLvl w:val="8"/>
        <w:rPr>
          <w:rFonts w:ascii="Arial" w:hAnsi="Arial" w:cs="Arial"/>
          <w:b/>
          <w:sz w:val="20"/>
          <w:szCs w:val="20"/>
          <w:u w:val="single"/>
          <w:lang w:eastAsia="pt-BR"/>
        </w:rPr>
      </w:pPr>
      <w:r w:rsidRPr="00EF33B4">
        <w:rPr>
          <w:rFonts w:ascii="Arial" w:hAnsi="Arial" w:cs="Arial"/>
          <w:b/>
          <w:sz w:val="20"/>
          <w:szCs w:val="20"/>
          <w:u w:val="single"/>
          <w:lang w:eastAsia="pt-BR"/>
        </w:rPr>
        <w:t>Introdução</w:t>
      </w:r>
    </w:p>
    <w:p w14:paraId="7CD8F2C6" w14:textId="77777777" w:rsidR="0048407C" w:rsidRPr="00EF33B4" w:rsidRDefault="0048407C" w:rsidP="0048407C">
      <w:pPr>
        <w:suppressAutoHyphens w:val="0"/>
        <w:jc w:val="both"/>
        <w:rPr>
          <w:rFonts w:ascii="Arial" w:hAnsi="Arial" w:cs="Arial"/>
          <w:b/>
          <w:sz w:val="20"/>
          <w:szCs w:val="20"/>
          <w:lang w:eastAsia="pt-BR"/>
        </w:rPr>
      </w:pPr>
    </w:p>
    <w:p w14:paraId="7CD8F2C7" w14:textId="5B62CB37" w:rsidR="0048407C" w:rsidRPr="00EF33B4" w:rsidRDefault="009877AD" w:rsidP="002C3B93">
      <w:pPr>
        <w:suppressAutoHyphens w:val="0"/>
        <w:jc w:val="both"/>
        <w:rPr>
          <w:rFonts w:ascii="Arial" w:hAnsi="Arial" w:cs="Arial"/>
          <w:sz w:val="20"/>
          <w:szCs w:val="20"/>
          <w:lang w:eastAsia="pt-BR"/>
        </w:rPr>
      </w:pPr>
      <w:r w:rsidRPr="00EF33B4">
        <w:rPr>
          <w:rFonts w:ascii="Arial" w:hAnsi="Arial" w:cs="Arial"/>
          <w:sz w:val="20"/>
          <w:szCs w:val="20"/>
          <w:lang w:eastAsia="pt-BR"/>
        </w:rPr>
        <w:t xml:space="preserve">O objetivo deste projeto é fornecer informações que possam orientar </w:t>
      </w:r>
      <w:r w:rsidR="005E1039" w:rsidRPr="00EF33B4">
        <w:rPr>
          <w:rFonts w:ascii="Arial" w:hAnsi="Arial" w:cs="Arial"/>
          <w:sz w:val="20"/>
          <w:szCs w:val="20"/>
          <w:lang w:eastAsia="pt-BR"/>
        </w:rPr>
        <w:t xml:space="preserve">e fornecer técnicas de construção que possam ser utilizadas na execução das obras de infraestrutura. </w:t>
      </w:r>
      <w:r w:rsidR="000F76D8" w:rsidRPr="00EF33B4">
        <w:rPr>
          <w:rFonts w:ascii="Arial" w:hAnsi="Arial" w:cs="Arial"/>
          <w:sz w:val="20"/>
          <w:szCs w:val="20"/>
          <w:lang w:eastAsia="pt-BR"/>
        </w:rPr>
        <w:t>As execuções desses Serviços são</w:t>
      </w:r>
      <w:r w:rsidR="0048407C" w:rsidRPr="00EF33B4">
        <w:rPr>
          <w:rFonts w:ascii="Arial" w:hAnsi="Arial" w:cs="Arial"/>
          <w:sz w:val="20"/>
          <w:szCs w:val="20"/>
          <w:lang w:eastAsia="pt-BR"/>
        </w:rPr>
        <w:t xml:space="preserve"> </w:t>
      </w:r>
      <w:r w:rsidR="000F76D8" w:rsidRPr="00EF33B4">
        <w:rPr>
          <w:rFonts w:ascii="Arial" w:hAnsi="Arial" w:cs="Arial"/>
          <w:sz w:val="20"/>
          <w:szCs w:val="20"/>
          <w:lang w:eastAsia="pt-BR"/>
        </w:rPr>
        <w:t>imprescindíveis para</w:t>
      </w:r>
      <w:r w:rsidR="0048407C" w:rsidRPr="00EF33B4">
        <w:rPr>
          <w:rFonts w:ascii="Arial" w:hAnsi="Arial" w:cs="Arial"/>
          <w:sz w:val="20"/>
          <w:szCs w:val="20"/>
          <w:lang w:eastAsia="pt-BR"/>
        </w:rPr>
        <w:t xml:space="preserve"> a facilidade de tráfego e a conservação das ruas</w:t>
      </w:r>
      <w:r w:rsidR="002C3B93" w:rsidRPr="00EF33B4">
        <w:rPr>
          <w:rFonts w:ascii="Arial" w:hAnsi="Arial" w:cs="Arial"/>
          <w:sz w:val="20"/>
          <w:szCs w:val="20"/>
          <w:lang w:eastAsia="pt-BR"/>
        </w:rPr>
        <w:t>,</w:t>
      </w:r>
      <w:r w:rsidR="0048407C" w:rsidRPr="00EF33B4">
        <w:rPr>
          <w:rFonts w:ascii="Arial" w:hAnsi="Arial" w:cs="Arial"/>
          <w:sz w:val="20"/>
          <w:szCs w:val="20"/>
          <w:lang w:eastAsia="pt-BR"/>
        </w:rPr>
        <w:t xml:space="preserve"> </w:t>
      </w:r>
      <w:r w:rsidR="002C3B93" w:rsidRPr="00EF33B4">
        <w:rPr>
          <w:rFonts w:ascii="Arial" w:hAnsi="Arial" w:cs="Arial"/>
          <w:sz w:val="20"/>
          <w:szCs w:val="20"/>
          <w:lang w:eastAsia="pt-BR"/>
        </w:rPr>
        <w:t>visando melhorar as condições do trânsito nas vias pavimentadas da zona urbana e semiurbana do município.</w:t>
      </w:r>
      <w:r w:rsidR="009C2BD4" w:rsidRPr="00EF33B4">
        <w:rPr>
          <w:rFonts w:ascii="Arial" w:hAnsi="Arial" w:cs="Arial"/>
          <w:sz w:val="20"/>
          <w:szCs w:val="20"/>
          <w:lang w:eastAsia="pt-BR"/>
        </w:rPr>
        <w:t xml:space="preserve"> Tendo como objetivo principal a melhoria da qualidade de vida.</w:t>
      </w:r>
    </w:p>
    <w:p w14:paraId="25F75CD2" w14:textId="77777777" w:rsidR="009C2BD4" w:rsidRPr="00EF33B4" w:rsidRDefault="009C2BD4" w:rsidP="002C3B93">
      <w:pPr>
        <w:suppressAutoHyphens w:val="0"/>
        <w:jc w:val="both"/>
        <w:rPr>
          <w:rFonts w:ascii="Arial" w:hAnsi="Arial" w:cs="Arial"/>
          <w:sz w:val="20"/>
          <w:szCs w:val="20"/>
          <w:lang w:eastAsia="pt-BR"/>
        </w:rPr>
      </w:pPr>
    </w:p>
    <w:p w14:paraId="20698A70" w14:textId="46FAD28C" w:rsidR="009C2BD4" w:rsidRPr="00EF33B4" w:rsidRDefault="00524597" w:rsidP="00DE7A4C">
      <w:pPr>
        <w:suppressAutoHyphens w:val="0"/>
        <w:jc w:val="both"/>
        <w:rPr>
          <w:rFonts w:ascii="Arial" w:hAnsi="Arial" w:cs="Arial"/>
          <w:sz w:val="20"/>
          <w:szCs w:val="20"/>
          <w:lang w:eastAsia="pt-BR"/>
        </w:rPr>
      </w:pPr>
      <w:r w:rsidRPr="00EF33B4">
        <w:rPr>
          <w:rFonts w:ascii="Arial" w:hAnsi="Arial" w:cs="Arial"/>
          <w:sz w:val="20"/>
          <w:szCs w:val="20"/>
          <w:lang w:eastAsia="pt-BR"/>
        </w:rPr>
        <w:t xml:space="preserve">As áreas a serem beneficiadas pelo projeto, na qual se prevê a reposição em paralelepípedo granítico, blocos sextavados, </w:t>
      </w:r>
      <w:r w:rsidR="007928E4" w:rsidRPr="00EF33B4">
        <w:rPr>
          <w:rFonts w:ascii="Arial" w:hAnsi="Arial" w:cs="Arial"/>
          <w:sz w:val="20"/>
          <w:szCs w:val="20"/>
          <w:lang w:eastAsia="pt-BR"/>
        </w:rPr>
        <w:t xml:space="preserve">bloquetes, </w:t>
      </w:r>
      <w:r w:rsidR="00DD6AB0" w:rsidRPr="00EF33B4">
        <w:rPr>
          <w:rFonts w:ascii="Arial" w:hAnsi="Arial" w:cs="Arial"/>
          <w:sz w:val="20"/>
          <w:szCs w:val="20"/>
          <w:lang w:eastAsia="pt-BR"/>
        </w:rPr>
        <w:t xml:space="preserve">placas de </w:t>
      </w:r>
      <w:r w:rsidRPr="00EF33B4">
        <w:rPr>
          <w:rFonts w:ascii="Arial" w:hAnsi="Arial" w:cs="Arial"/>
          <w:sz w:val="20"/>
          <w:szCs w:val="20"/>
          <w:lang w:eastAsia="pt-BR"/>
        </w:rPr>
        <w:t xml:space="preserve">concreto, </w:t>
      </w:r>
      <w:r w:rsidR="00664F1E" w:rsidRPr="00EF33B4">
        <w:rPr>
          <w:rFonts w:ascii="Arial" w:hAnsi="Arial" w:cs="Arial"/>
          <w:sz w:val="20"/>
          <w:szCs w:val="20"/>
          <w:lang w:eastAsia="pt-BR"/>
        </w:rPr>
        <w:t xml:space="preserve">areia-asfáltica usinada a quente AC, </w:t>
      </w:r>
      <w:r w:rsidR="007C1C3C">
        <w:rPr>
          <w:rFonts w:ascii="Arial" w:hAnsi="Arial" w:cs="Arial"/>
          <w:sz w:val="20"/>
          <w:szCs w:val="20"/>
          <w:lang w:eastAsia="pt-BR"/>
        </w:rPr>
        <w:t>re</w:t>
      </w:r>
      <w:r w:rsidR="007C1C3C" w:rsidRPr="00EF33B4">
        <w:rPr>
          <w:rFonts w:ascii="Arial" w:hAnsi="Arial" w:cs="Arial"/>
          <w:sz w:val="20"/>
          <w:szCs w:val="20"/>
          <w:lang w:eastAsia="pt-BR"/>
        </w:rPr>
        <w:t>conformação</w:t>
      </w:r>
      <w:r w:rsidR="00BA5229" w:rsidRPr="00EF33B4">
        <w:rPr>
          <w:rFonts w:ascii="Arial" w:hAnsi="Arial" w:cs="Arial"/>
          <w:sz w:val="20"/>
          <w:szCs w:val="20"/>
          <w:lang w:eastAsia="pt-BR"/>
        </w:rPr>
        <w:t xml:space="preserve"> da plataforma, </w:t>
      </w:r>
      <w:r w:rsidR="007928E4" w:rsidRPr="00EF33B4">
        <w:rPr>
          <w:rFonts w:ascii="Arial" w:hAnsi="Arial" w:cs="Arial"/>
          <w:sz w:val="20"/>
          <w:szCs w:val="20"/>
          <w:lang w:eastAsia="pt-BR"/>
        </w:rPr>
        <w:t xml:space="preserve">excursão de sarjetas, meio fios, </w:t>
      </w:r>
      <w:r w:rsidR="00BA5229" w:rsidRPr="00EF33B4">
        <w:rPr>
          <w:rFonts w:ascii="Arial" w:hAnsi="Arial" w:cs="Arial"/>
          <w:sz w:val="20"/>
          <w:szCs w:val="20"/>
          <w:lang w:eastAsia="pt-BR"/>
        </w:rPr>
        <w:t xml:space="preserve"> </w:t>
      </w:r>
      <w:r w:rsidR="007928E4" w:rsidRPr="00EF33B4">
        <w:rPr>
          <w:rFonts w:ascii="Arial" w:hAnsi="Arial" w:cs="Arial"/>
          <w:sz w:val="20"/>
          <w:szCs w:val="20"/>
          <w:lang w:eastAsia="pt-BR"/>
        </w:rPr>
        <w:t xml:space="preserve">drenagem superficial e profundo, </w:t>
      </w:r>
      <w:r w:rsidR="00FD6D03" w:rsidRPr="00EF33B4">
        <w:rPr>
          <w:rFonts w:ascii="Arial" w:hAnsi="Arial" w:cs="Arial"/>
          <w:sz w:val="20"/>
          <w:szCs w:val="20"/>
          <w:lang w:eastAsia="pt-BR"/>
        </w:rPr>
        <w:t xml:space="preserve">sinalização horizontal e vertical e placas para identificação de ruas e bairros, </w:t>
      </w:r>
      <w:r w:rsidR="00BA5229" w:rsidRPr="00EF33B4">
        <w:rPr>
          <w:rFonts w:ascii="Arial" w:hAnsi="Arial" w:cs="Arial"/>
          <w:sz w:val="20"/>
          <w:szCs w:val="20"/>
          <w:lang w:eastAsia="pt-BR"/>
        </w:rPr>
        <w:t>a</w:t>
      </w:r>
      <w:r w:rsidRPr="00EF33B4">
        <w:rPr>
          <w:rFonts w:ascii="Arial" w:hAnsi="Arial" w:cs="Arial"/>
          <w:sz w:val="20"/>
          <w:szCs w:val="20"/>
          <w:lang w:eastAsia="pt-BR"/>
        </w:rPr>
        <w:t xml:space="preserve"> fim de melhorar as condições de transporte e infraestrutura das</w:t>
      </w:r>
      <w:r w:rsidR="00FD6D03" w:rsidRPr="00EF33B4">
        <w:rPr>
          <w:rFonts w:ascii="Arial" w:hAnsi="Arial" w:cs="Arial"/>
          <w:sz w:val="20"/>
          <w:szCs w:val="20"/>
          <w:lang w:eastAsia="pt-BR"/>
        </w:rPr>
        <w:t xml:space="preserve"> </w:t>
      </w:r>
      <w:r w:rsidRPr="00EF33B4">
        <w:rPr>
          <w:rFonts w:ascii="Arial" w:hAnsi="Arial" w:cs="Arial"/>
          <w:sz w:val="20"/>
          <w:szCs w:val="20"/>
          <w:lang w:eastAsia="pt-BR"/>
        </w:rPr>
        <w:t>localidades</w:t>
      </w:r>
      <w:r w:rsidR="00FD6D03" w:rsidRPr="00EF33B4">
        <w:rPr>
          <w:rFonts w:ascii="Arial" w:hAnsi="Arial" w:cs="Arial"/>
          <w:sz w:val="20"/>
          <w:szCs w:val="20"/>
          <w:lang w:eastAsia="pt-BR"/>
        </w:rPr>
        <w:t>.</w:t>
      </w:r>
    </w:p>
    <w:p w14:paraId="6842D813" w14:textId="77777777" w:rsidR="00DE7A4C" w:rsidRPr="00EF33B4" w:rsidRDefault="00DE7A4C" w:rsidP="00524597">
      <w:pPr>
        <w:suppressAutoHyphens w:val="0"/>
        <w:jc w:val="both"/>
        <w:rPr>
          <w:rFonts w:ascii="Arial" w:hAnsi="Arial" w:cs="Arial"/>
          <w:sz w:val="20"/>
          <w:szCs w:val="20"/>
          <w:lang w:eastAsia="pt-BR"/>
        </w:rPr>
      </w:pPr>
    </w:p>
    <w:p w14:paraId="7CD8F2C9" w14:textId="77777777" w:rsidR="0048407C" w:rsidRPr="00EF33B4" w:rsidRDefault="0048407C" w:rsidP="0048407C">
      <w:pPr>
        <w:suppressAutoHyphens w:val="0"/>
        <w:jc w:val="both"/>
        <w:rPr>
          <w:rFonts w:ascii="Arial" w:hAnsi="Arial" w:cs="Arial"/>
          <w:sz w:val="20"/>
          <w:szCs w:val="20"/>
          <w:lang w:eastAsia="pt-BR"/>
        </w:rPr>
      </w:pPr>
      <w:r w:rsidRPr="00EF33B4">
        <w:rPr>
          <w:rFonts w:ascii="Arial" w:hAnsi="Arial" w:cs="Arial"/>
          <w:b/>
          <w:sz w:val="20"/>
          <w:szCs w:val="20"/>
          <w:u w:val="single"/>
          <w:lang w:eastAsia="pt-BR"/>
        </w:rPr>
        <w:t>Soluções Construtivas</w:t>
      </w:r>
    </w:p>
    <w:p w14:paraId="7CD8F2CA" w14:textId="77777777" w:rsidR="0048407C" w:rsidRPr="00EF33B4" w:rsidRDefault="0048407C" w:rsidP="0048407C">
      <w:pPr>
        <w:suppressAutoHyphens w:val="0"/>
        <w:jc w:val="both"/>
        <w:rPr>
          <w:rFonts w:ascii="Arial" w:hAnsi="Arial" w:cs="Arial"/>
          <w:sz w:val="20"/>
          <w:szCs w:val="20"/>
          <w:lang w:eastAsia="pt-BR"/>
        </w:rPr>
      </w:pPr>
    </w:p>
    <w:p w14:paraId="7CD8F2CB" w14:textId="61FF791B" w:rsidR="0048407C" w:rsidRPr="00863135" w:rsidRDefault="0048407C" w:rsidP="00863135">
      <w:pPr>
        <w:suppressAutoHyphens w:val="0"/>
        <w:jc w:val="both"/>
        <w:rPr>
          <w:rFonts w:ascii="Arial" w:hAnsi="Arial" w:cs="Arial"/>
          <w:sz w:val="20"/>
          <w:szCs w:val="20"/>
          <w:lang w:eastAsia="pt-BR"/>
        </w:rPr>
      </w:pPr>
      <w:r w:rsidRPr="00863135">
        <w:rPr>
          <w:rFonts w:ascii="Arial" w:hAnsi="Arial" w:cs="Arial"/>
          <w:sz w:val="20"/>
          <w:szCs w:val="20"/>
          <w:lang w:eastAsia="pt-BR"/>
        </w:rPr>
        <w:t xml:space="preserve">Os </w:t>
      </w:r>
      <w:r w:rsidR="007C1C3C">
        <w:rPr>
          <w:rFonts w:ascii="Arial" w:hAnsi="Arial" w:cs="Arial"/>
          <w:sz w:val="20"/>
          <w:szCs w:val="20"/>
          <w:lang w:eastAsia="pt-BR"/>
        </w:rPr>
        <w:t>s</w:t>
      </w:r>
      <w:r w:rsidRPr="00863135">
        <w:rPr>
          <w:rFonts w:ascii="Arial" w:hAnsi="Arial" w:cs="Arial"/>
          <w:sz w:val="20"/>
          <w:szCs w:val="20"/>
          <w:lang w:eastAsia="pt-BR"/>
        </w:rPr>
        <w:t>erviços</w:t>
      </w:r>
      <w:r w:rsidR="00EF33B4" w:rsidRPr="00863135">
        <w:rPr>
          <w:rFonts w:ascii="Arial" w:hAnsi="Arial" w:cs="Arial"/>
          <w:sz w:val="20"/>
          <w:szCs w:val="20"/>
          <w:lang w:eastAsia="pt-BR"/>
        </w:rPr>
        <w:t>,</w:t>
      </w:r>
      <w:r w:rsidRPr="00863135">
        <w:rPr>
          <w:rFonts w:ascii="Arial" w:hAnsi="Arial" w:cs="Arial"/>
          <w:sz w:val="20"/>
          <w:szCs w:val="20"/>
          <w:lang w:eastAsia="pt-BR"/>
        </w:rPr>
        <w:t xml:space="preserve"> </w:t>
      </w:r>
      <w:r w:rsidR="00EB33F0">
        <w:rPr>
          <w:rFonts w:ascii="Arial" w:hAnsi="Arial" w:cs="Arial"/>
          <w:sz w:val="20"/>
          <w:szCs w:val="20"/>
          <w:lang w:eastAsia="pt-BR"/>
        </w:rPr>
        <w:t>v</w:t>
      </w:r>
      <w:r w:rsidR="00863135" w:rsidRPr="00863135">
        <w:rPr>
          <w:rFonts w:ascii="Arial" w:hAnsi="Arial" w:cs="Arial"/>
          <w:sz w:val="20"/>
          <w:szCs w:val="20"/>
          <w:lang w:eastAsia="pt-BR"/>
        </w:rPr>
        <w:t>isa</w:t>
      </w:r>
      <w:r w:rsidR="007C1C3C">
        <w:rPr>
          <w:rFonts w:ascii="Arial" w:hAnsi="Arial" w:cs="Arial"/>
          <w:sz w:val="20"/>
          <w:szCs w:val="20"/>
          <w:lang w:eastAsia="pt-BR"/>
        </w:rPr>
        <w:t>m</w:t>
      </w:r>
      <w:r w:rsidR="00863135" w:rsidRPr="00863135">
        <w:rPr>
          <w:rFonts w:ascii="Arial" w:hAnsi="Arial" w:cs="Arial"/>
          <w:sz w:val="20"/>
          <w:szCs w:val="20"/>
          <w:lang w:eastAsia="pt-BR"/>
        </w:rPr>
        <w:t xml:space="preserve"> estabelecer as diversas fases da obra, desenvolvendo uma metodologia para a execução de certas atividades ou etapas de construção e, também definir através dos materiais a serem empregados ou utilizados, garantindo-se um meio de aferir os resultados obtidos, assegurar um controle permanente e o melhor padrão de qualidade.</w:t>
      </w:r>
    </w:p>
    <w:p w14:paraId="7CD8F2CC" w14:textId="77777777" w:rsidR="0048407C" w:rsidRPr="00EF33B4" w:rsidRDefault="0048407C" w:rsidP="0048407C">
      <w:pPr>
        <w:suppressAutoHyphens w:val="0"/>
        <w:jc w:val="both"/>
        <w:rPr>
          <w:rFonts w:ascii="Arial" w:hAnsi="Arial" w:cs="Arial"/>
          <w:sz w:val="20"/>
          <w:szCs w:val="20"/>
          <w:lang w:eastAsia="pt-BR"/>
        </w:rPr>
      </w:pPr>
    </w:p>
    <w:p w14:paraId="7CD8F2CD" w14:textId="77777777" w:rsidR="0048407C" w:rsidRPr="00EF33B4" w:rsidRDefault="0048407C" w:rsidP="0048407C">
      <w:pPr>
        <w:suppressAutoHyphens w:val="0"/>
        <w:jc w:val="both"/>
        <w:rPr>
          <w:rFonts w:ascii="Arial" w:hAnsi="Arial" w:cs="Arial"/>
          <w:sz w:val="20"/>
          <w:szCs w:val="20"/>
          <w:lang w:eastAsia="pt-BR"/>
        </w:rPr>
      </w:pPr>
      <w:r w:rsidRPr="00EF33B4">
        <w:rPr>
          <w:rFonts w:ascii="Arial" w:hAnsi="Arial" w:cs="Arial"/>
          <w:b/>
          <w:sz w:val="20"/>
          <w:szCs w:val="20"/>
          <w:u w:val="single"/>
          <w:lang w:eastAsia="pt-BR"/>
        </w:rPr>
        <w:t xml:space="preserve">Justificativa </w:t>
      </w:r>
    </w:p>
    <w:p w14:paraId="7CD8F2CE" w14:textId="77777777" w:rsidR="0048407C" w:rsidRPr="00EF33B4" w:rsidRDefault="0048407C" w:rsidP="0048407C">
      <w:pPr>
        <w:suppressAutoHyphens w:val="0"/>
        <w:jc w:val="both"/>
        <w:rPr>
          <w:rFonts w:ascii="Arial" w:hAnsi="Arial" w:cs="Arial"/>
          <w:sz w:val="20"/>
          <w:szCs w:val="20"/>
          <w:lang w:eastAsia="pt-BR"/>
        </w:rPr>
      </w:pPr>
    </w:p>
    <w:p w14:paraId="7CD8F2D0" w14:textId="156B294F" w:rsidR="00CB20B8" w:rsidRDefault="0048407C" w:rsidP="00EF33B4">
      <w:pPr>
        <w:suppressAutoHyphens w:val="0"/>
        <w:jc w:val="both"/>
        <w:rPr>
          <w:rFonts w:ascii="Arial" w:hAnsi="Arial" w:cs="Arial"/>
          <w:sz w:val="20"/>
          <w:szCs w:val="20"/>
          <w:lang w:eastAsia="pt-BR"/>
        </w:rPr>
      </w:pPr>
      <w:bookmarkStart w:id="1" w:name="_Hlk115114611"/>
      <w:r w:rsidRPr="00EF33B4">
        <w:rPr>
          <w:rFonts w:ascii="Arial" w:hAnsi="Arial" w:cs="Arial"/>
          <w:sz w:val="20"/>
          <w:szCs w:val="20"/>
          <w:lang w:eastAsia="pt-BR"/>
        </w:rPr>
        <w:t xml:space="preserve">As ruas com o passar do tempo e o intenso tráfego diário, sofrem desgaste e </w:t>
      </w:r>
      <w:r w:rsidR="00EF33B4" w:rsidRPr="00EF33B4">
        <w:rPr>
          <w:rFonts w:ascii="Arial" w:hAnsi="Arial" w:cs="Arial"/>
          <w:sz w:val="20"/>
          <w:szCs w:val="20"/>
          <w:lang w:eastAsia="pt-BR"/>
        </w:rPr>
        <w:t xml:space="preserve">devidos as fortes chuvas, </w:t>
      </w:r>
      <w:r w:rsidRPr="00EF33B4">
        <w:rPr>
          <w:rFonts w:ascii="Arial" w:hAnsi="Arial" w:cs="Arial"/>
          <w:sz w:val="20"/>
          <w:szCs w:val="20"/>
          <w:lang w:eastAsia="pt-BR"/>
        </w:rPr>
        <w:t>aparecem os buracos. De início pequenos buracos, que se não houver intervenção se transformarão em crateras. Pensando Assim</w:t>
      </w:r>
      <w:r w:rsidR="00EF33B4" w:rsidRPr="00EF33B4">
        <w:rPr>
          <w:rFonts w:ascii="Arial" w:hAnsi="Arial" w:cs="Arial"/>
          <w:sz w:val="20"/>
          <w:szCs w:val="20"/>
          <w:lang w:eastAsia="pt-BR"/>
        </w:rPr>
        <w:t>,</w:t>
      </w:r>
      <w:r w:rsidRPr="00EF33B4">
        <w:rPr>
          <w:rFonts w:ascii="Arial" w:hAnsi="Arial" w:cs="Arial"/>
          <w:sz w:val="20"/>
          <w:szCs w:val="20"/>
          <w:lang w:eastAsia="pt-BR"/>
        </w:rPr>
        <w:t xml:space="preserve"> a Prefeitura Municipal de Penalva, antecipa-se para que não se transforme em cratera </w:t>
      </w:r>
      <w:r w:rsidR="00EF33B4" w:rsidRPr="00EF33B4">
        <w:rPr>
          <w:rFonts w:ascii="Arial" w:hAnsi="Arial" w:cs="Arial"/>
          <w:sz w:val="20"/>
          <w:szCs w:val="20"/>
          <w:lang w:eastAsia="pt-BR"/>
        </w:rPr>
        <w:t>e em ruas intrafegáveis. Por isso necessita d</w:t>
      </w:r>
      <w:r w:rsidRPr="00EF33B4">
        <w:rPr>
          <w:rFonts w:ascii="Arial" w:hAnsi="Arial" w:cs="Arial"/>
          <w:sz w:val="20"/>
          <w:szCs w:val="20"/>
          <w:lang w:eastAsia="pt-BR"/>
        </w:rPr>
        <w:t xml:space="preserve">os </w:t>
      </w:r>
      <w:r w:rsidR="00EF33B4" w:rsidRPr="00EF33B4">
        <w:rPr>
          <w:rFonts w:ascii="Arial" w:hAnsi="Arial" w:cs="Arial"/>
          <w:sz w:val="20"/>
          <w:szCs w:val="20"/>
          <w:lang w:eastAsia="pt-BR"/>
        </w:rPr>
        <w:t>s</w:t>
      </w:r>
      <w:r w:rsidRPr="00EF33B4">
        <w:rPr>
          <w:rFonts w:ascii="Arial" w:hAnsi="Arial" w:cs="Arial"/>
          <w:sz w:val="20"/>
          <w:szCs w:val="20"/>
          <w:lang w:eastAsia="pt-BR"/>
        </w:rPr>
        <w:t xml:space="preserve">erviços de </w:t>
      </w:r>
      <w:r w:rsidR="007C1C3C">
        <w:rPr>
          <w:rFonts w:ascii="Arial" w:hAnsi="Arial" w:cs="Arial"/>
          <w:sz w:val="20"/>
          <w:szCs w:val="20"/>
          <w:lang w:eastAsia="pt-BR"/>
        </w:rPr>
        <w:t>m</w:t>
      </w:r>
      <w:r w:rsidR="00EF33B4" w:rsidRPr="00EF33B4">
        <w:rPr>
          <w:rFonts w:ascii="Arial" w:hAnsi="Arial" w:cs="Arial"/>
          <w:sz w:val="20"/>
          <w:szCs w:val="20"/>
          <w:lang w:eastAsia="pt-BR"/>
        </w:rPr>
        <w:t>anutençã</w:t>
      </w:r>
      <w:r w:rsidR="007C1C3C">
        <w:rPr>
          <w:rFonts w:ascii="Arial" w:hAnsi="Arial" w:cs="Arial"/>
          <w:sz w:val="20"/>
          <w:szCs w:val="20"/>
          <w:lang w:eastAsia="pt-BR"/>
        </w:rPr>
        <w:t>o</w:t>
      </w:r>
      <w:r w:rsidRPr="00EF33B4">
        <w:rPr>
          <w:rFonts w:ascii="Arial" w:hAnsi="Arial" w:cs="Arial"/>
          <w:sz w:val="20"/>
          <w:szCs w:val="20"/>
          <w:lang w:eastAsia="pt-BR"/>
        </w:rPr>
        <w:t xml:space="preserve"> </w:t>
      </w:r>
      <w:r w:rsidR="007C1C3C">
        <w:rPr>
          <w:rFonts w:ascii="Arial" w:hAnsi="Arial" w:cs="Arial"/>
          <w:sz w:val="20"/>
          <w:szCs w:val="20"/>
          <w:lang w:eastAsia="pt-BR"/>
        </w:rPr>
        <w:t>de vias</w:t>
      </w:r>
      <w:r w:rsidRPr="00EF33B4">
        <w:rPr>
          <w:rFonts w:ascii="Arial" w:hAnsi="Arial" w:cs="Arial"/>
          <w:sz w:val="20"/>
          <w:szCs w:val="20"/>
          <w:lang w:eastAsia="pt-BR"/>
        </w:rPr>
        <w:t>. É um trabalho corretivo, mas também preventivo. Evitando assim que as ruas de Penalva</w:t>
      </w:r>
      <w:r w:rsidR="00EF33B4">
        <w:rPr>
          <w:rFonts w:ascii="Arial" w:hAnsi="Arial" w:cs="Arial"/>
          <w:sz w:val="20"/>
          <w:szCs w:val="20"/>
          <w:lang w:eastAsia="pt-BR"/>
        </w:rPr>
        <w:t>,</w:t>
      </w:r>
      <w:r w:rsidRPr="00EF33B4">
        <w:rPr>
          <w:rFonts w:ascii="Arial" w:hAnsi="Arial" w:cs="Arial"/>
          <w:sz w:val="20"/>
          <w:szCs w:val="20"/>
          <w:lang w:eastAsia="pt-BR"/>
        </w:rPr>
        <w:t xml:space="preserve"> </w:t>
      </w:r>
      <w:r w:rsidR="00B83968" w:rsidRPr="00EF33B4">
        <w:rPr>
          <w:rFonts w:ascii="Arial" w:hAnsi="Arial" w:cs="Arial"/>
          <w:sz w:val="20"/>
          <w:szCs w:val="20"/>
          <w:lang w:eastAsia="pt-BR"/>
        </w:rPr>
        <w:t>se tornem</w:t>
      </w:r>
      <w:r w:rsidRPr="00EF33B4">
        <w:rPr>
          <w:rFonts w:ascii="Arial" w:hAnsi="Arial" w:cs="Arial"/>
          <w:sz w:val="20"/>
          <w:szCs w:val="20"/>
          <w:lang w:eastAsia="pt-BR"/>
        </w:rPr>
        <w:t xml:space="preserve"> intrafegáve</w:t>
      </w:r>
      <w:r w:rsidR="007C1C3C">
        <w:rPr>
          <w:rFonts w:ascii="Arial" w:hAnsi="Arial" w:cs="Arial"/>
          <w:sz w:val="20"/>
          <w:szCs w:val="20"/>
          <w:lang w:eastAsia="pt-BR"/>
        </w:rPr>
        <w:t>is</w:t>
      </w:r>
      <w:r w:rsidRPr="00EF33B4">
        <w:rPr>
          <w:rFonts w:ascii="Arial" w:hAnsi="Arial" w:cs="Arial"/>
          <w:sz w:val="20"/>
          <w:szCs w:val="20"/>
          <w:lang w:eastAsia="pt-BR"/>
        </w:rPr>
        <w:t xml:space="preserve">. </w:t>
      </w:r>
    </w:p>
    <w:p w14:paraId="1C0CD055" w14:textId="77777777" w:rsidR="00EF33B4" w:rsidRDefault="00EF33B4" w:rsidP="00EF33B4">
      <w:pPr>
        <w:suppressAutoHyphens w:val="0"/>
        <w:jc w:val="both"/>
        <w:rPr>
          <w:rFonts w:ascii="Arial" w:hAnsi="Arial" w:cs="Arial"/>
          <w:sz w:val="20"/>
          <w:szCs w:val="20"/>
          <w:lang w:eastAsia="pt-BR"/>
        </w:rPr>
      </w:pPr>
    </w:p>
    <w:p w14:paraId="0C4B4BA6" w14:textId="5632A153" w:rsidR="00EF33B4" w:rsidRDefault="00F21D60" w:rsidP="00EF33B4">
      <w:pPr>
        <w:suppressAutoHyphens w:val="0"/>
        <w:jc w:val="both"/>
        <w:rPr>
          <w:rFonts w:ascii="Arial" w:hAnsi="Arial" w:cs="Arial"/>
          <w:sz w:val="20"/>
          <w:szCs w:val="20"/>
          <w:lang w:eastAsia="pt-BR"/>
        </w:rPr>
      </w:pPr>
      <w:r w:rsidRPr="00EF33B4">
        <w:rPr>
          <w:rFonts w:ascii="Arial" w:hAnsi="Arial" w:cs="Arial"/>
          <w:sz w:val="20"/>
          <w:szCs w:val="20"/>
          <w:lang w:eastAsia="pt-BR"/>
        </w:rPr>
        <w:t>Com a recuperação destas vias, o déficit de reposição urbana cairá consideravelmente, assim como alguns problemas enfrentados pela administração pública. Várias pessoas serão diretamente beneficiadas, e outras serão indiretamente beneficiadas com a implantação das melhorias, que além de reposição das vias contempladas, também trará maior autoestima para seus morados e a melhoria dos serviços públicos essenciais oferecidos pela administração.</w:t>
      </w:r>
    </w:p>
    <w:bookmarkEnd w:id="1"/>
    <w:p w14:paraId="3E5991BE" w14:textId="77777777" w:rsidR="00EF33B4" w:rsidRDefault="00EF33B4" w:rsidP="00EF33B4">
      <w:pPr>
        <w:suppressAutoHyphens w:val="0"/>
        <w:jc w:val="both"/>
        <w:rPr>
          <w:rFonts w:ascii="Arial" w:hAnsi="Arial" w:cs="Arial"/>
          <w:sz w:val="20"/>
          <w:szCs w:val="20"/>
          <w:lang w:eastAsia="pt-BR"/>
        </w:rPr>
      </w:pPr>
    </w:p>
    <w:p w14:paraId="65DCC2BF" w14:textId="77777777" w:rsidR="00F21D60" w:rsidRDefault="00F21D60" w:rsidP="00EF33B4">
      <w:pPr>
        <w:suppressAutoHyphens w:val="0"/>
        <w:jc w:val="both"/>
        <w:rPr>
          <w:rFonts w:ascii="Arial" w:hAnsi="Arial" w:cs="Arial"/>
          <w:b/>
        </w:rPr>
      </w:pPr>
    </w:p>
    <w:p w14:paraId="03A61087" w14:textId="77777777" w:rsidR="00EB33F0" w:rsidRDefault="00EB33F0" w:rsidP="00EF33B4">
      <w:pPr>
        <w:suppressAutoHyphens w:val="0"/>
        <w:jc w:val="both"/>
        <w:rPr>
          <w:rFonts w:ascii="Arial" w:hAnsi="Arial" w:cs="Arial"/>
          <w:b/>
        </w:rPr>
      </w:pPr>
    </w:p>
    <w:p w14:paraId="5A08CBEC" w14:textId="77777777" w:rsidR="00F21D60" w:rsidRDefault="00F21D60" w:rsidP="00EF33B4">
      <w:pPr>
        <w:suppressAutoHyphens w:val="0"/>
        <w:jc w:val="both"/>
        <w:rPr>
          <w:rFonts w:ascii="Arial" w:hAnsi="Arial" w:cs="Arial"/>
          <w:b/>
        </w:rPr>
      </w:pPr>
    </w:p>
    <w:p w14:paraId="4B460CA8" w14:textId="77777777" w:rsidR="00F21D60" w:rsidRDefault="00F21D60" w:rsidP="00EF33B4">
      <w:pPr>
        <w:suppressAutoHyphens w:val="0"/>
        <w:jc w:val="both"/>
        <w:rPr>
          <w:rFonts w:ascii="Arial" w:hAnsi="Arial" w:cs="Arial"/>
          <w:b/>
        </w:rPr>
      </w:pPr>
    </w:p>
    <w:p w14:paraId="6053A6FA" w14:textId="77777777" w:rsidR="00F21D60" w:rsidRPr="00EF33B4" w:rsidRDefault="00F21D60" w:rsidP="00EF33B4">
      <w:pPr>
        <w:suppressAutoHyphens w:val="0"/>
        <w:jc w:val="both"/>
        <w:rPr>
          <w:rFonts w:ascii="Arial" w:hAnsi="Arial" w:cs="Arial"/>
          <w:b/>
        </w:rPr>
      </w:pPr>
    </w:p>
    <w:p w14:paraId="7CD8F2D1" w14:textId="65308566" w:rsidR="00962B65" w:rsidRDefault="00962B65" w:rsidP="00CB20B8">
      <w:pPr>
        <w:jc w:val="center"/>
        <w:rPr>
          <w:rFonts w:ascii="Arial" w:hAnsi="Arial" w:cs="Arial"/>
          <w:b/>
        </w:rPr>
      </w:pPr>
    </w:p>
    <w:p w14:paraId="117A7C70" w14:textId="23049B1F" w:rsidR="008A16AB" w:rsidRDefault="008A16AB" w:rsidP="00CB20B8">
      <w:pPr>
        <w:jc w:val="center"/>
        <w:rPr>
          <w:rFonts w:ascii="Arial" w:hAnsi="Arial" w:cs="Arial"/>
          <w:b/>
        </w:rPr>
      </w:pPr>
    </w:p>
    <w:p w14:paraId="02BFC437" w14:textId="11D71E31" w:rsidR="008A16AB" w:rsidRDefault="008A16AB" w:rsidP="00CB20B8">
      <w:pPr>
        <w:jc w:val="center"/>
        <w:rPr>
          <w:rFonts w:ascii="Arial" w:hAnsi="Arial" w:cs="Arial"/>
          <w:b/>
        </w:rPr>
      </w:pPr>
    </w:p>
    <w:p w14:paraId="04ADF7BA" w14:textId="21054E59" w:rsidR="008A16AB" w:rsidRDefault="008A16AB" w:rsidP="00CB20B8">
      <w:pPr>
        <w:jc w:val="center"/>
        <w:rPr>
          <w:rFonts w:ascii="Arial" w:hAnsi="Arial" w:cs="Arial"/>
          <w:b/>
        </w:rPr>
      </w:pPr>
    </w:p>
    <w:p w14:paraId="639B7383" w14:textId="77777777" w:rsidR="008A16AB" w:rsidRPr="00EF33B4" w:rsidRDefault="008A16AB" w:rsidP="00CB20B8">
      <w:pPr>
        <w:jc w:val="center"/>
        <w:rPr>
          <w:rFonts w:ascii="Arial" w:hAnsi="Arial" w:cs="Arial"/>
          <w:b/>
        </w:rPr>
      </w:pPr>
    </w:p>
    <w:p w14:paraId="4CE829BC" w14:textId="77777777" w:rsidR="00E034F5" w:rsidRDefault="00E034F5" w:rsidP="00962B65">
      <w:pPr>
        <w:pBdr>
          <w:bottom w:val="single" w:sz="6" w:space="5" w:color="auto"/>
        </w:pBdr>
        <w:suppressAutoHyphens w:val="0"/>
        <w:jc w:val="center"/>
        <w:rPr>
          <w:rFonts w:ascii="Arial" w:hAnsi="Arial" w:cs="Arial"/>
          <w:sz w:val="32"/>
          <w:szCs w:val="20"/>
          <w:lang w:eastAsia="pt-BR"/>
        </w:rPr>
      </w:pPr>
    </w:p>
    <w:p w14:paraId="47183C51" w14:textId="77777777" w:rsidR="007C1C3C" w:rsidRDefault="007C1C3C" w:rsidP="00486170">
      <w:pPr>
        <w:pBdr>
          <w:bottom w:val="single" w:sz="6" w:space="5" w:color="auto"/>
        </w:pBdr>
        <w:suppressAutoHyphens w:val="0"/>
        <w:jc w:val="center"/>
        <w:rPr>
          <w:rFonts w:ascii="Arial" w:hAnsi="Arial" w:cs="Arial"/>
          <w:b/>
          <w:bCs/>
          <w:lang w:eastAsia="pt-BR"/>
        </w:rPr>
      </w:pPr>
    </w:p>
    <w:p w14:paraId="23A180A7" w14:textId="77777777" w:rsidR="007C1C3C" w:rsidRDefault="007C1C3C" w:rsidP="00486170">
      <w:pPr>
        <w:pBdr>
          <w:bottom w:val="single" w:sz="6" w:space="5" w:color="auto"/>
        </w:pBdr>
        <w:suppressAutoHyphens w:val="0"/>
        <w:jc w:val="center"/>
        <w:rPr>
          <w:rFonts w:ascii="Arial" w:hAnsi="Arial" w:cs="Arial"/>
          <w:b/>
          <w:bCs/>
          <w:lang w:eastAsia="pt-BR"/>
        </w:rPr>
      </w:pPr>
    </w:p>
    <w:p w14:paraId="7CD8F2D3" w14:textId="07CECD2A" w:rsidR="00026709" w:rsidRPr="007C1C3C" w:rsidRDefault="00026709" w:rsidP="00486170">
      <w:pPr>
        <w:pBdr>
          <w:bottom w:val="single" w:sz="6" w:space="5" w:color="auto"/>
        </w:pBdr>
        <w:suppressAutoHyphens w:val="0"/>
        <w:jc w:val="center"/>
        <w:rPr>
          <w:rFonts w:ascii="Arial" w:hAnsi="Arial" w:cs="Arial"/>
          <w:b/>
          <w:bCs/>
          <w:lang w:eastAsia="pt-BR"/>
        </w:rPr>
      </w:pPr>
      <w:r w:rsidRPr="007C1C3C">
        <w:rPr>
          <w:rFonts w:ascii="Arial" w:hAnsi="Arial" w:cs="Arial"/>
          <w:b/>
          <w:bCs/>
          <w:lang w:eastAsia="pt-BR"/>
        </w:rPr>
        <w:lastRenderedPageBreak/>
        <w:t>ESPECIFICAÇÃO TÉCNICA E</w:t>
      </w:r>
      <w:r w:rsidR="00486170" w:rsidRPr="007C1C3C">
        <w:rPr>
          <w:rFonts w:ascii="Arial" w:hAnsi="Arial" w:cs="Arial"/>
          <w:b/>
          <w:bCs/>
          <w:lang w:eastAsia="pt-BR"/>
        </w:rPr>
        <w:t xml:space="preserve"> </w:t>
      </w:r>
      <w:r w:rsidRPr="007C1C3C">
        <w:rPr>
          <w:rFonts w:ascii="Arial" w:hAnsi="Arial" w:cs="Arial"/>
          <w:b/>
          <w:bCs/>
          <w:lang w:eastAsia="pt-BR"/>
        </w:rPr>
        <w:t>EXECUTI</w:t>
      </w:r>
      <w:r w:rsidR="008A16AB" w:rsidRPr="007C1C3C">
        <w:rPr>
          <w:rFonts w:ascii="Arial" w:hAnsi="Arial" w:cs="Arial"/>
          <w:b/>
          <w:bCs/>
          <w:lang w:eastAsia="pt-BR"/>
        </w:rPr>
        <w:t>VA</w:t>
      </w:r>
      <w:r w:rsidRPr="007C1C3C">
        <w:rPr>
          <w:rFonts w:ascii="Arial" w:hAnsi="Arial" w:cs="Arial"/>
          <w:b/>
          <w:bCs/>
          <w:lang w:eastAsia="pt-BR"/>
        </w:rPr>
        <w:t xml:space="preserve"> DE SERVIÇOS</w:t>
      </w:r>
    </w:p>
    <w:p w14:paraId="4532156F" w14:textId="77777777" w:rsidR="00E034F5" w:rsidRDefault="00E034F5" w:rsidP="00026709">
      <w:pPr>
        <w:suppressAutoHyphens w:val="0"/>
        <w:spacing w:line="360" w:lineRule="auto"/>
        <w:ind w:right="51"/>
        <w:jc w:val="both"/>
        <w:rPr>
          <w:rFonts w:ascii="Arial" w:hAnsi="Arial" w:cs="Arial"/>
          <w:b/>
          <w:sz w:val="20"/>
          <w:szCs w:val="20"/>
          <w:lang w:eastAsia="pt-BR"/>
        </w:rPr>
      </w:pPr>
    </w:p>
    <w:p w14:paraId="7CD8F2D5" w14:textId="024FA9CF" w:rsidR="00026709" w:rsidRPr="00EF33B4" w:rsidRDefault="00026709" w:rsidP="00026709">
      <w:pPr>
        <w:suppressAutoHyphens w:val="0"/>
        <w:spacing w:line="360" w:lineRule="auto"/>
        <w:ind w:right="51"/>
        <w:jc w:val="both"/>
        <w:rPr>
          <w:rFonts w:ascii="Arial" w:hAnsi="Arial" w:cs="Arial"/>
          <w:b/>
          <w:sz w:val="20"/>
          <w:szCs w:val="20"/>
          <w:u w:val="single"/>
          <w:lang w:eastAsia="pt-BR"/>
        </w:rPr>
      </w:pPr>
      <w:r w:rsidRPr="00EF33B4">
        <w:rPr>
          <w:rFonts w:ascii="Arial" w:hAnsi="Arial" w:cs="Arial"/>
          <w:b/>
          <w:sz w:val="20"/>
          <w:szCs w:val="20"/>
          <w:lang w:eastAsia="pt-BR"/>
        </w:rPr>
        <w:t xml:space="preserve">01 - </w:t>
      </w:r>
      <w:r w:rsidR="003125CD" w:rsidRPr="003125CD">
        <w:rPr>
          <w:rFonts w:ascii="Arial" w:hAnsi="Arial" w:cs="Arial"/>
          <w:b/>
          <w:sz w:val="20"/>
          <w:szCs w:val="20"/>
          <w:u w:val="single"/>
          <w:lang w:eastAsia="pt-BR"/>
        </w:rPr>
        <w:t>ESPECIFICAÇÕES TÉCNICAS</w:t>
      </w:r>
    </w:p>
    <w:p w14:paraId="14A20E7C" w14:textId="446C05DA" w:rsidR="006F6601" w:rsidRPr="006F6601" w:rsidRDefault="009412A0" w:rsidP="006F6601">
      <w:pPr>
        <w:suppressAutoHyphens w:val="0"/>
        <w:autoSpaceDE w:val="0"/>
        <w:autoSpaceDN w:val="0"/>
        <w:adjustRightInd w:val="0"/>
        <w:ind w:left="360"/>
        <w:jc w:val="both"/>
        <w:rPr>
          <w:rFonts w:ascii="Arial" w:hAnsi="Arial" w:cs="Arial"/>
          <w:sz w:val="20"/>
          <w:szCs w:val="20"/>
          <w:lang w:eastAsia="pt-BR"/>
        </w:rPr>
      </w:pPr>
      <w:r w:rsidRPr="00EF33B4">
        <w:rPr>
          <w:rFonts w:ascii="Arial" w:hAnsi="Arial" w:cs="Arial"/>
          <w:sz w:val="20"/>
          <w:szCs w:val="20"/>
          <w:lang w:eastAsia="pt-BR"/>
        </w:rPr>
        <w:t xml:space="preserve">1.1 - ORIENTAÇÃO: Os serviços seguirão as diretrizes do Memorial Descritivo e </w:t>
      </w:r>
      <w:r w:rsidR="006F6601">
        <w:rPr>
          <w:rFonts w:ascii="Arial" w:hAnsi="Arial" w:cs="Arial"/>
          <w:sz w:val="20"/>
          <w:szCs w:val="20"/>
          <w:lang w:eastAsia="pt-BR"/>
        </w:rPr>
        <w:t>E</w:t>
      </w:r>
      <w:r w:rsidRPr="00EF33B4">
        <w:rPr>
          <w:rFonts w:ascii="Arial" w:hAnsi="Arial" w:cs="Arial"/>
          <w:sz w:val="20"/>
          <w:szCs w:val="20"/>
          <w:lang w:eastAsia="pt-BR"/>
        </w:rPr>
        <w:t xml:space="preserve">specificações, </w:t>
      </w:r>
      <w:r w:rsidR="006F6601">
        <w:rPr>
          <w:rFonts w:ascii="Arial" w:hAnsi="Arial" w:cs="Arial"/>
          <w:sz w:val="20"/>
          <w:szCs w:val="20"/>
          <w:lang w:eastAsia="pt-BR"/>
        </w:rPr>
        <w:t>N</w:t>
      </w:r>
      <w:r w:rsidRPr="00EF33B4">
        <w:rPr>
          <w:rFonts w:ascii="Arial" w:hAnsi="Arial" w:cs="Arial"/>
          <w:sz w:val="20"/>
          <w:szCs w:val="20"/>
          <w:lang w:eastAsia="pt-BR"/>
        </w:rPr>
        <w:t>ormas da ABNT e determinações da Prefeitura.</w:t>
      </w:r>
      <w:r w:rsidR="006F6601">
        <w:rPr>
          <w:rFonts w:ascii="Arial" w:hAnsi="Arial" w:cs="Arial"/>
          <w:sz w:val="20"/>
          <w:szCs w:val="20"/>
          <w:lang w:eastAsia="pt-BR"/>
        </w:rPr>
        <w:t xml:space="preserve"> </w:t>
      </w:r>
      <w:r w:rsidR="006F6601" w:rsidRPr="006F6601">
        <w:rPr>
          <w:rFonts w:ascii="Arial" w:hAnsi="Arial" w:cs="Arial"/>
          <w:sz w:val="20"/>
          <w:szCs w:val="20"/>
          <w:lang w:eastAsia="pt-BR"/>
        </w:rPr>
        <w:t>Todos os serviços deverão ser executados segundo estas especificações, bem como as especificações, metodologia e materiais descritos no projeto básico.</w:t>
      </w:r>
    </w:p>
    <w:p w14:paraId="7CD8F2D6" w14:textId="25AEAAD6" w:rsidR="009412A0" w:rsidRPr="00EF33B4" w:rsidRDefault="006F6601" w:rsidP="006F6601">
      <w:pPr>
        <w:suppressAutoHyphens w:val="0"/>
        <w:autoSpaceDE w:val="0"/>
        <w:autoSpaceDN w:val="0"/>
        <w:adjustRightInd w:val="0"/>
        <w:ind w:left="360"/>
        <w:jc w:val="both"/>
        <w:rPr>
          <w:rFonts w:ascii="Arial" w:hAnsi="Arial" w:cs="Arial"/>
          <w:sz w:val="20"/>
          <w:szCs w:val="20"/>
          <w:lang w:eastAsia="pt-BR"/>
        </w:rPr>
      </w:pPr>
      <w:r w:rsidRPr="006F6601">
        <w:rPr>
          <w:rFonts w:ascii="Arial" w:hAnsi="Arial" w:cs="Arial"/>
          <w:sz w:val="20"/>
          <w:szCs w:val="20"/>
          <w:lang w:eastAsia="pt-BR"/>
        </w:rPr>
        <w:t>Será sempre suposto que as especificações são de total conhecimento da empresa encarregada da obra.</w:t>
      </w:r>
    </w:p>
    <w:p w14:paraId="7CD8F2D7" w14:textId="77777777" w:rsidR="009412A0" w:rsidRPr="00EF33B4" w:rsidRDefault="009412A0" w:rsidP="009412A0">
      <w:pPr>
        <w:suppressAutoHyphens w:val="0"/>
        <w:autoSpaceDE w:val="0"/>
        <w:autoSpaceDN w:val="0"/>
        <w:adjustRightInd w:val="0"/>
        <w:ind w:left="360"/>
        <w:jc w:val="both"/>
        <w:rPr>
          <w:rFonts w:ascii="Arial" w:hAnsi="Arial" w:cs="Arial"/>
          <w:sz w:val="20"/>
          <w:szCs w:val="20"/>
          <w:lang w:eastAsia="pt-BR"/>
        </w:rPr>
      </w:pPr>
    </w:p>
    <w:p w14:paraId="7CD8F2D8" w14:textId="5843AEB1" w:rsidR="009412A0" w:rsidRPr="00EF33B4" w:rsidRDefault="009412A0" w:rsidP="00C23E1B">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 xml:space="preserve">1.2 - </w:t>
      </w:r>
      <w:r w:rsidRPr="00864C51">
        <w:rPr>
          <w:rFonts w:ascii="Arial" w:hAnsi="Arial" w:cs="Arial"/>
          <w:sz w:val="20"/>
          <w:szCs w:val="20"/>
          <w:lang w:eastAsia="pt-BR"/>
        </w:rPr>
        <w:t>MATERIAIS: Os materiais a serem empregados deverão ser de primeira qualidade, normatizados, sujeitos à aceitação da Prefeitura</w:t>
      </w:r>
      <w:r w:rsidR="009213FB" w:rsidRPr="00864C51">
        <w:rPr>
          <w:rFonts w:ascii="Arial" w:hAnsi="Arial" w:cs="Arial"/>
          <w:sz w:val="20"/>
          <w:szCs w:val="20"/>
          <w:lang w:eastAsia="pt-BR"/>
        </w:rPr>
        <w:t xml:space="preserve">. </w:t>
      </w:r>
      <w:r w:rsidR="00585C4E" w:rsidRPr="00864C51">
        <w:rPr>
          <w:rFonts w:ascii="Arial" w:hAnsi="Arial" w:cs="Arial"/>
          <w:sz w:val="20"/>
          <w:szCs w:val="20"/>
          <w:lang w:eastAsia="pt-BR"/>
        </w:rPr>
        <w:t>Caberá a</w:t>
      </w:r>
      <w:r w:rsidRPr="00864C51">
        <w:rPr>
          <w:rFonts w:ascii="Arial" w:hAnsi="Arial" w:cs="Arial"/>
          <w:sz w:val="20"/>
          <w:szCs w:val="20"/>
          <w:lang w:eastAsia="pt-BR"/>
        </w:rPr>
        <w:t xml:space="preserve"> empresa contratada</w:t>
      </w:r>
      <w:r w:rsidR="00C23E1B" w:rsidRPr="00864C51">
        <w:rPr>
          <w:rFonts w:ascii="Arial" w:hAnsi="Arial" w:cs="Arial"/>
          <w:sz w:val="20"/>
          <w:szCs w:val="20"/>
          <w:lang w:eastAsia="pt-BR"/>
        </w:rPr>
        <w:t xml:space="preserve"> todo o planejamento da execução das obras e serviços nos seus aspectos administrativo e técnico devendo submetê-lo, entretanto a aprovação prévia da FISCALIZAÇÃO. A </w:t>
      </w:r>
      <w:r w:rsidR="00864C51" w:rsidRPr="00864C51">
        <w:rPr>
          <w:rFonts w:ascii="Arial" w:hAnsi="Arial" w:cs="Arial"/>
          <w:sz w:val="20"/>
          <w:szCs w:val="20"/>
          <w:lang w:eastAsia="pt-BR"/>
        </w:rPr>
        <w:t>empresa</w:t>
      </w:r>
      <w:r w:rsidR="00C23E1B" w:rsidRPr="00864C51">
        <w:rPr>
          <w:rFonts w:ascii="Arial" w:hAnsi="Arial" w:cs="Arial"/>
          <w:sz w:val="20"/>
          <w:szCs w:val="20"/>
          <w:lang w:eastAsia="pt-BR"/>
        </w:rPr>
        <w:t xml:space="preserve"> </w:t>
      </w:r>
      <w:r w:rsidR="00864C51" w:rsidRPr="00864C51">
        <w:rPr>
          <w:rFonts w:ascii="Arial" w:hAnsi="Arial" w:cs="Arial"/>
          <w:sz w:val="20"/>
          <w:szCs w:val="20"/>
          <w:lang w:eastAsia="pt-BR"/>
        </w:rPr>
        <w:t xml:space="preserve">contratada </w:t>
      </w:r>
      <w:r w:rsidR="00C23E1B" w:rsidRPr="00864C51">
        <w:rPr>
          <w:rFonts w:ascii="Arial" w:hAnsi="Arial" w:cs="Arial"/>
          <w:sz w:val="20"/>
          <w:szCs w:val="20"/>
          <w:lang w:eastAsia="pt-BR"/>
        </w:rPr>
        <w:t>d</w:t>
      </w:r>
      <w:r w:rsidRPr="00864C51">
        <w:rPr>
          <w:rFonts w:ascii="Arial" w:hAnsi="Arial" w:cs="Arial"/>
          <w:sz w:val="20"/>
          <w:szCs w:val="20"/>
          <w:lang w:eastAsia="pt-BR"/>
        </w:rPr>
        <w:t xml:space="preserve">everá apresentar </w:t>
      </w:r>
      <w:r w:rsidR="00864C51" w:rsidRPr="00864C51">
        <w:rPr>
          <w:rFonts w:ascii="Arial" w:hAnsi="Arial" w:cs="Arial"/>
          <w:sz w:val="20"/>
          <w:szCs w:val="20"/>
          <w:lang w:eastAsia="pt-BR"/>
        </w:rPr>
        <w:t xml:space="preserve">um </w:t>
      </w:r>
      <w:r w:rsidRPr="00864C51">
        <w:rPr>
          <w:rFonts w:ascii="Arial" w:hAnsi="Arial" w:cs="Arial"/>
          <w:sz w:val="20"/>
          <w:szCs w:val="20"/>
          <w:lang w:eastAsia="pt-BR"/>
        </w:rPr>
        <w:t xml:space="preserve">relatório </w:t>
      </w:r>
      <w:r w:rsidR="00864C51" w:rsidRPr="00864C51">
        <w:rPr>
          <w:rFonts w:ascii="Arial" w:hAnsi="Arial" w:cs="Arial"/>
          <w:sz w:val="20"/>
          <w:szCs w:val="20"/>
          <w:lang w:eastAsia="pt-BR"/>
        </w:rPr>
        <w:t>fotográfico</w:t>
      </w:r>
      <w:r w:rsidRPr="00864C51">
        <w:rPr>
          <w:rFonts w:ascii="Arial" w:hAnsi="Arial" w:cs="Arial"/>
          <w:sz w:val="20"/>
          <w:szCs w:val="20"/>
          <w:lang w:eastAsia="pt-BR"/>
        </w:rPr>
        <w:t xml:space="preserve"> </w:t>
      </w:r>
      <w:r w:rsidR="00864C51" w:rsidRPr="00864C51">
        <w:rPr>
          <w:rFonts w:ascii="Arial" w:hAnsi="Arial" w:cs="Arial"/>
          <w:sz w:val="20"/>
          <w:szCs w:val="20"/>
          <w:lang w:eastAsia="pt-BR"/>
        </w:rPr>
        <w:t>antes e depois</w:t>
      </w:r>
      <w:r w:rsidR="0017051F">
        <w:rPr>
          <w:rFonts w:ascii="Arial" w:hAnsi="Arial" w:cs="Arial"/>
          <w:sz w:val="20"/>
          <w:szCs w:val="20"/>
          <w:lang w:eastAsia="pt-BR"/>
        </w:rPr>
        <w:t>,</w:t>
      </w:r>
      <w:r w:rsidR="00864C51" w:rsidRPr="00864C51">
        <w:rPr>
          <w:rFonts w:ascii="Arial" w:hAnsi="Arial" w:cs="Arial"/>
          <w:sz w:val="20"/>
          <w:szCs w:val="20"/>
          <w:lang w:eastAsia="pt-BR"/>
        </w:rPr>
        <w:t xml:space="preserve"> </w:t>
      </w:r>
      <w:r w:rsidRPr="00864C51">
        <w:rPr>
          <w:rFonts w:ascii="Arial" w:hAnsi="Arial" w:cs="Arial"/>
          <w:sz w:val="20"/>
          <w:szCs w:val="20"/>
          <w:lang w:eastAsia="pt-BR"/>
        </w:rPr>
        <w:t>da</w:t>
      </w:r>
      <w:r w:rsidR="00864C51" w:rsidRPr="00864C51">
        <w:rPr>
          <w:rFonts w:ascii="Arial" w:hAnsi="Arial" w:cs="Arial"/>
          <w:sz w:val="20"/>
          <w:szCs w:val="20"/>
          <w:lang w:eastAsia="pt-BR"/>
        </w:rPr>
        <w:t>s</w:t>
      </w:r>
      <w:r w:rsidRPr="00864C51">
        <w:rPr>
          <w:rFonts w:ascii="Arial" w:hAnsi="Arial" w:cs="Arial"/>
          <w:sz w:val="20"/>
          <w:szCs w:val="20"/>
          <w:lang w:eastAsia="pt-BR"/>
        </w:rPr>
        <w:t xml:space="preserve"> </w:t>
      </w:r>
      <w:r w:rsidR="00864C51" w:rsidRPr="00864C51">
        <w:rPr>
          <w:rFonts w:ascii="Arial" w:hAnsi="Arial" w:cs="Arial"/>
          <w:sz w:val="20"/>
          <w:szCs w:val="20"/>
          <w:lang w:eastAsia="pt-BR"/>
        </w:rPr>
        <w:t>áreas a serem beneficiadas,  aos representantes da prefeitura sempre que necessário</w:t>
      </w:r>
      <w:r w:rsidR="0017051F">
        <w:rPr>
          <w:rFonts w:ascii="Arial" w:hAnsi="Arial" w:cs="Arial"/>
          <w:sz w:val="20"/>
          <w:szCs w:val="20"/>
          <w:lang w:eastAsia="pt-BR"/>
        </w:rPr>
        <w:t>,</w:t>
      </w:r>
      <w:r w:rsidR="00864C51" w:rsidRPr="00864C51">
        <w:rPr>
          <w:rFonts w:ascii="Arial" w:hAnsi="Arial" w:cs="Arial"/>
          <w:sz w:val="20"/>
          <w:szCs w:val="20"/>
          <w:lang w:eastAsia="pt-BR"/>
        </w:rPr>
        <w:t xml:space="preserve"> bem como um</w:t>
      </w:r>
      <w:r w:rsidRPr="00864C51">
        <w:rPr>
          <w:rFonts w:ascii="Arial" w:hAnsi="Arial" w:cs="Arial"/>
          <w:sz w:val="20"/>
          <w:szCs w:val="20"/>
          <w:lang w:eastAsia="pt-BR"/>
        </w:rPr>
        <w:t xml:space="preserve"> relatório de ensaios de resistência </w:t>
      </w:r>
      <w:r w:rsidR="00403F58" w:rsidRPr="00037605">
        <w:rPr>
          <w:rFonts w:ascii="Arial" w:hAnsi="Arial" w:cs="Arial"/>
          <w:sz w:val="20"/>
          <w:szCs w:val="20"/>
          <w:lang w:eastAsia="pt-BR"/>
        </w:rPr>
        <w:t>de controle tecnológico</w:t>
      </w:r>
      <w:r w:rsidR="00EA02DC">
        <w:rPr>
          <w:rFonts w:ascii="Arial" w:hAnsi="Arial" w:cs="Arial"/>
          <w:sz w:val="20"/>
          <w:szCs w:val="20"/>
          <w:lang w:eastAsia="pt-BR"/>
        </w:rPr>
        <w:t>,</w:t>
      </w:r>
      <w:r w:rsidR="00403F58" w:rsidRPr="00864C51">
        <w:rPr>
          <w:rFonts w:ascii="Arial" w:hAnsi="Arial" w:cs="Arial"/>
          <w:sz w:val="20"/>
          <w:szCs w:val="20"/>
          <w:lang w:eastAsia="pt-BR"/>
        </w:rPr>
        <w:t xml:space="preserve"> </w:t>
      </w:r>
      <w:r w:rsidR="00EA02DC">
        <w:rPr>
          <w:rFonts w:ascii="Arial" w:hAnsi="Arial" w:cs="Arial"/>
          <w:sz w:val="20"/>
          <w:szCs w:val="20"/>
          <w:lang w:eastAsia="pt-BR"/>
        </w:rPr>
        <w:t>e</w:t>
      </w:r>
      <w:r w:rsidR="00EA02DC" w:rsidRPr="00EA02DC">
        <w:rPr>
          <w:rFonts w:ascii="Arial" w:hAnsi="Arial" w:cs="Arial"/>
          <w:sz w:val="20"/>
          <w:szCs w:val="20"/>
          <w:lang w:eastAsia="pt-BR"/>
        </w:rPr>
        <w:t xml:space="preserve">studo do Solo, também conhecido como Estudo Geotécnico, </w:t>
      </w:r>
      <w:r w:rsidR="00486170">
        <w:rPr>
          <w:rFonts w:ascii="Arial" w:hAnsi="Arial" w:cs="Arial"/>
          <w:sz w:val="20"/>
          <w:szCs w:val="20"/>
          <w:lang w:eastAsia="pt-BR"/>
        </w:rPr>
        <w:t xml:space="preserve">que </w:t>
      </w:r>
      <w:r w:rsidR="00EA02DC" w:rsidRPr="00EA02DC">
        <w:rPr>
          <w:rFonts w:ascii="Arial" w:hAnsi="Arial" w:cs="Arial"/>
          <w:sz w:val="20"/>
          <w:szCs w:val="20"/>
          <w:lang w:eastAsia="pt-BR"/>
        </w:rPr>
        <w:t xml:space="preserve">é a avaliação das condições do terreno com objetivo de identificar sua capacidade de carga, comportamento, estabilidade e diversas propriedades físicas e químicas. </w:t>
      </w:r>
      <w:r w:rsidR="00EA02DC">
        <w:rPr>
          <w:rFonts w:ascii="Arial" w:hAnsi="Arial" w:cs="Arial"/>
          <w:sz w:val="20"/>
          <w:szCs w:val="20"/>
          <w:lang w:eastAsia="pt-BR"/>
        </w:rPr>
        <w:t>A</w:t>
      </w:r>
      <w:r w:rsidRPr="00864C51">
        <w:rPr>
          <w:rFonts w:ascii="Arial" w:hAnsi="Arial" w:cs="Arial"/>
          <w:sz w:val="20"/>
          <w:szCs w:val="20"/>
          <w:lang w:eastAsia="pt-BR"/>
        </w:rPr>
        <w:t xml:space="preserve"> compressão de tubos, blocos</w:t>
      </w:r>
      <w:r w:rsidR="00864C51" w:rsidRPr="00864C51">
        <w:rPr>
          <w:rFonts w:ascii="Arial" w:hAnsi="Arial" w:cs="Arial"/>
          <w:sz w:val="20"/>
          <w:szCs w:val="20"/>
          <w:lang w:eastAsia="pt-BR"/>
        </w:rPr>
        <w:t xml:space="preserve">, </w:t>
      </w:r>
      <w:r w:rsidRPr="00864C51">
        <w:rPr>
          <w:rFonts w:ascii="Arial" w:hAnsi="Arial" w:cs="Arial"/>
          <w:sz w:val="20"/>
          <w:szCs w:val="20"/>
          <w:lang w:eastAsia="pt-BR"/>
        </w:rPr>
        <w:t xml:space="preserve">meios-fios, </w:t>
      </w:r>
      <w:r w:rsidR="00864C51" w:rsidRPr="00864C51">
        <w:rPr>
          <w:rFonts w:ascii="Arial" w:hAnsi="Arial" w:cs="Arial"/>
          <w:sz w:val="20"/>
          <w:szCs w:val="20"/>
          <w:lang w:eastAsia="pt-BR"/>
        </w:rPr>
        <w:t xml:space="preserve">concreto. </w:t>
      </w:r>
      <w:r w:rsidRPr="00864C51">
        <w:rPr>
          <w:rFonts w:ascii="Arial" w:hAnsi="Arial" w:cs="Arial"/>
          <w:sz w:val="20"/>
          <w:szCs w:val="20"/>
          <w:lang w:eastAsia="pt-BR"/>
        </w:rPr>
        <w:t>Para cada etapa de serviço serão apresentados relatórios, assinados pelo RT da empresa, com a caracterização dos materiais empregados e traços. Previamente a aplicação deverá ser autorizada pela fiscalização.</w:t>
      </w:r>
    </w:p>
    <w:p w14:paraId="7CD8F2D9" w14:textId="77777777" w:rsidR="009412A0" w:rsidRPr="00EF33B4" w:rsidRDefault="009412A0" w:rsidP="009412A0">
      <w:pPr>
        <w:suppressAutoHyphens w:val="0"/>
        <w:autoSpaceDE w:val="0"/>
        <w:autoSpaceDN w:val="0"/>
        <w:adjustRightInd w:val="0"/>
        <w:ind w:firstLine="360"/>
        <w:jc w:val="both"/>
        <w:rPr>
          <w:rFonts w:ascii="Arial" w:hAnsi="Arial" w:cs="Arial"/>
          <w:sz w:val="20"/>
          <w:szCs w:val="20"/>
          <w:lang w:eastAsia="pt-BR"/>
        </w:rPr>
      </w:pPr>
    </w:p>
    <w:p w14:paraId="7CD8F2DA" w14:textId="77777777" w:rsidR="009412A0" w:rsidRPr="00EF33B4" w:rsidRDefault="009412A0" w:rsidP="009412A0">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1.3 - MÃO-DE-OBRA: Deverá ser suficiente, compatível e capacitada para o serviço, de responsabilidade da contratada quanto às legislações trabalhistas, devendo possuir equipamentos de segurança adequados.</w:t>
      </w:r>
    </w:p>
    <w:p w14:paraId="7CD8F2DB" w14:textId="77777777" w:rsidR="009412A0" w:rsidRPr="00EF33B4" w:rsidRDefault="009412A0" w:rsidP="009412A0">
      <w:pPr>
        <w:suppressAutoHyphens w:val="0"/>
        <w:autoSpaceDE w:val="0"/>
        <w:autoSpaceDN w:val="0"/>
        <w:adjustRightInd w:val="0"/>
        <w:ind w:firstLine="360"/>
        <w:jc w:val="both"/>
        <w:rPr>
          <w:rFonts w:ascii="Arial" w:hAnsi="Arial" w:cs="Arial"/>
          <w:sz w:val="20"/>
          <w:szCs w:val="20"/>
          <w:lang w:eastAsia="pt-BR"/>
        </w:rPr>
      </w:pPr>
    </w:p>
    <w:p w14:paraId="7CD8F2DC" w14:textId="0B84CDCD" w:rsidR="009412A0" w:rsidRPr="00EF33B4" w:rsidRDefault="009412A0" w:rsidP="009412A0">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 xml:space="preserve">1.4 - EQUIPAMENTOS: Compatíveis com serviços a serem executados, devendo possuir caminhões, carregadeira, retroescavadeira, rolos pneumático e liso, </w:t>
      </w:r>
      <w:r w:rsidR="0011558E" w:rsidRPr="00EF33B4">
        <w:rPr>
          <w:rFonts w:ascii="Arial" w:hAnsi="Arial" w:cs="Arial"/>
          <w:sz w:val="20"/>
          <w:szCs w:val="20"/>
          <w:lang w:eastAsia="pt-BR"/>
        </w:rPr>
        <w:t>moto niveladora</w:t>
      </w:r>
      <w:r w:rsidRPr="00EF33B4">
        <w:rPr>
          <w:rFonts w:ascii="Arial" w:hAnsi="Arial" w:cs="Arial"/>
          <w:sz w:val="20"/>
          <w:szCs w:val="20"/>
          <w:lang w:eastAsia="pt-BR"/>
        </w:rPr>
        <w:t xml:space="preserve">, </w:t>
      </w:r>
      <w:r w:rsidR="0011558E" w:rsidRPr="00EF33B4">
        <w:rPr>
          <w:rFonts w:ascii="Arial" w:hAnsi="Arial" w:cs="Arial"/>
          <w:sz w:val="20"/>
          <w:szCs w:val="20"/>
          <w:lang w:eastAsia="pt-BR"/>
        </w:rPr>
        <w:t>vibro acabadora</w:t>
      </w:r>
      <w:r w:rsidRPr="00EF33B4">
        <w:rPr>
          <w:rFonts w:ascii="Arial" w:hAnsi="Arial" w:cs="Arial"/>
          <w:sz w:val="20"/>
          <w:szCs w:val="20"/>
          <w:lang w:eastAsia="pt-BR"/>
        </w:rPr>
        <w:t xml:space="preserve">, caminhão espargidor, caminhão pipa, usina de asfalto a quente e demais equipamentos e ferramentas </w:t>
      </w:r>
      <w:r w:rsidR="003653F1">
        <w:rPr>
          <w:rFonts w:ascii="Arial" w:hAnsi="Arial" w:cs="Arial"/>
          <w:sz w:val="20"/>
          <w:szCs w:val="20"/>
          <w:lang w:eastAsia="pt-BR"/>
        </w:rPr>
        <w:t xml:space="preserve">como placas vibratórias, compactador sapo, martelo rompedor e betoneiras, </w:t>
      </w:r>
      <w:r w:rsidRPr="00EF33B4">
        <w:rPr>
          <w:rFonts w:ascii="Arial" w:hAnsi="Arial" w:cs="Arial"/>
          <w:sz w:val="20"/>
          <w:szCs w:val="20"/>
          <w:lang w:eastAsia="pt-BR"/>
        </w:rPr>
        <w:t xml:space="preserve">afins e correlatas. </w:t>
      </w:r>
      <w:r w:rsidR="0011558E" w:rsidRPr="00EF33B4">
        <w:rPr>
          <w:rFonts w:ascii="Arial" w:hAnsi="Arial" w:cs="Arial"/>
          <w:sz w:val="20"/>
          <w:szCs w:val="20"/>
          <w:lang w:eastAsia="pt-BR"/>
        </w:rPr>
        <w:t>Todos os equipamentos, antes do início da execução dos serviços, serão</w:t>
      </w:r>
      <w:r w:rsidRPr="00EF33B4">
        <w:rPr>
          <w:rFonts w:ascii="Arial" w:hAnsi="Arial" w:cs="Arial"/>
          <w:sz w:val="20"/>
          <w:szCs w:val="20"/>
          <w:lang w:eastAsia="pt-BR"/>
        </w:rPr>
        <w:t xml:space="preserve"> </w:t>
      </w:r>
      <w:r w:rsidR="00002695" w:rsidRPr="00EF33B4">
        <w:rPr>
          <w:rFonts w:ascii="Arial" w:hAnsi="Arial" w:cs="Arial"/>
          <w:sz w:val="20"/>
          <w:szCs w:val="20"/>
          <w:lang w:eastAsia="pt-BR"/>
        </w:rPr>
        <w:t>examinados</w:t>
      </w:r>
      <w:r w:rsidRPr="00EF33B4">
        <w:rPr>
          <w:rFonts w:ascii="Arial" w:hAnsi="Arial" w:cs="Arial"/>
          <w:sz w:val="20"/>
          <w:szCs w:val="20"/>
          <w:lang w:eastAsia="pt-BR"/>
        </w:rPr>
        <w:t xml:space="preserve"> pela fiscalização e deverão estar em perfeitas condições de funcionamento.</w:t>
      </w:r>
    </w:p>
    <w:p w14:paraId="7CD8F2DD" w14:textId="77777777" w:rsidR="00DE0ADE" w:rsidRPr="00EF33B4" w:rsidRDefault="00DE0ADE" w:rsidP="009412A0">
      <w:pPr>
        <w:suppressAutoHyphens w:val="0"/>
        <w:autoSpaceDE w:val="0"/>
        <w:autoSpaceDN w:val="0"/>
        <w:adjustRightInd w:val="0"/>
        <w:ind w:firstLine="360"/>
        <w:jc w:val="both"/>
        <w:rPr>
          <w:rFonts w:ascii="Arial" w:hAnsi="Arial" w:cs="Arial"/>
          <w:sz w:val="20"/>
          <w:szCs w:val="20"/>
          <w:lang w:eastAsia="pt-BR"/>
        </w:rPr>
      </w:pPr>
    </w:p>
    <w:p w14:paraId="7CD8F2E0" w14:textId="43CE15D5" w:rsidR="009412A0" w:rsidRPr="00EF33B4" w:rsidRDefault="00DE0ADE" w:rsidP="003653F1">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1.5 -</w:t>
      </w:r>
      <w:r w:rsidR="009412A0" w:rsidRPr="00EF33B4">
        <w:rPr>
          <w:rFonts w:ascii="Arial" w:hAnsi="Arial" w:cs="Arial"/>
          <w:sz w:val="20"/>
          <w:szCs w:val="20"/>
          <w:lang w:eastAsia="pt-BR"/>
        </w:rPr>
        <w:t xml:space="preserve"> REDES PÚBLICAS: Os danos causados as redes públicas, meios-fios,</w:t>
      </w:r>
      <w:r w:rsidR="003653F1">
        <w:rPr>
          <w:rFonts w:ascii="Arial" w:hAnsi="Arial" w:cs="Arial"/>
          <w:sz w:val="20"/>
          <w:szCs w:val="20"/>
          <w:lang w:eastAsia="pt-BR"/>
        </w:rPr>
        <w:t xml:space="preserve"> sarjetas,</w:t>
      </w:r>
      <w:r w:rsidR="009412A0" w:rsidRPr="00EF33B4">
        <w:rPr>
          <w:rFonts w:ascii="Arial" w:hAnsi="Arial" w:cs="Arial"/>
          <w:sz w:val="20"/>
          <w:szCs w:val="20"/>
          <w:lang w:eastAsia="pt-BR"/>
        </w:rPr>
        <w:t xml:space="preserve"> passeios, pavimentação,</w:t>
      </w:r>
      <w:r w:rsidR="003653F1">
        <w:rPr>
          <w:rFonts w:ascii="Arial" w:hAnsi="Arial" w:cs="Arial"/>
          <w:sz w:val="20"/>
          <w:szCs w:val="20"/>
          <w:lang w:eastAsia="pt-BR"/>
        </w:rPr>
        <w:t xml:space="preserve"> boco de lobo, descidas d’água, canaletas</w:t>
      </w:r>
      <w:r w:rsidR="009412A0" w:rsidRPr="00EF33B4">
        <w:rPr>
          <w:rFonts w:ascii="Arial" w:hAnsi="Arial" w:cs="Arial"/>
          <w:sz w:val="20"/>
          <w:szCs w:val="20"/>
          <w:lang w:eastAsia="pt-BR"/>
        </w:rPr>
        <w:t xml:space="preserve"> entre outros, em</w:t>
      </w:r>
      <w:r w:rsidRPr="00EF33B4">
        <w:rPr>
          <w:rFonts w:ascii="Arial" w:hAnsi="Arial" w:cs="Arial"/>
          <w:sz w:val="20"/>
          <w:szCs w:val="20"/>
          <w:lang w:eastAsia="pt-BR"/>
        </w:rPr>
        <w:t xml:space="preserve"> </w:t>
      </w:r>
      <w:r w:rsidR="009412A0" w:rsidRPr="00EF33B4">
        <w:rPr>
          <w:rFonts w:ascii="Arial" w:hAnsi="Arial" w:cs="Arial"/>
          <w:sz w:val="20"/>
          <w:szCs w:val="20"/>
          <w:lang w:eastAsia="pt-BR"/>
        </w:rPr>
        <w:t>decorrência dos serviços, serão de responsabilidade da contratada. A contratada deverá pr</w:t>
      </w:r>
      <w:r w:rsidRPr="00EF33B4">
        <w:rPr>
          <w:rFonts w:ascii="Arial" w:hAnsi="Arial" w:cs="Arial"/>
          <w:sz w:val="20"/>
          <w:szCs w:val="20"/>
          <w:lang w:eastAsia="pt-BR"/>
        </w:rPr>
        <w:t xml:space="preserve">eviamente entrar em contato com </w:t>
      </w:r>
      <w:r w:rsidR="009412A0" w:rsidRPr="00EF33B4">
        <w:rPr>
          <w:rFonts w:ascii="Arial" w:hAnsi="Arial" w:cs="Arial"/>
          <w:sz w:val="20"/>
          <w:szCs w:val="20"/>
          <w:lang w:eastAsia="pt-BR"/>
        </w:rPr>
        <w:t>concessionárias de serviços públicos (energia, telefonia e água) para verificar interferências e comunicar cronograma de obras.</w:t>
      </w:r>
    </w:p>
    <w:p w14:paraId="7CD8F2E2" w14:textId="2BB5E8B5" w:rsidR="009412A0" w:rsidRPr="00EF33B4" w:rsidRDefault="009412A0" w:rsidP="00E034F5">
      <w:pPr>
        <w:suppressAutoHyphens w:val="0"/>
        <w:autoSpaceDE w:val="0"/>
        <w:autoSpaceDN w:val="0"/>
        <w:adjustRightInd w:val="0"/>
        <w:jc w:val="both"/>
        <w:rPr>
          <w:rFonts w:ascii="Arial" w:hAnsi="Arial" w:cs="Arial"/>
          <w:sz w:val="20"/>
          <w:szCs w:val="20"/>
          <w:lang w:eastAsia="pt-BR"/>
        </w:rPr>
      </w:pPr>
      <w:r w:rsidRPr="00EF33B4">
        <w:rPr>
          <w:rFonts w:ascii="Arial" w:hAnsi="Arial" w:cs="Arial"/>
          <w:sz w:val="20"/>
          <w:szCs w:val="20"/>
          <w:lang w:eastAsia="pt-BR"/>
        </w:rPr>
        <w:t>No local existem redes de água potável, rede de energia elétrica e telefonia, sem interferências nesta obra.</w:t>
      </w:r>
    </w:p>
    <w:p w14:paraId="7CD8F2E3" w14:textId="77777777" w:rsidR="00DE0ADE" w:rsidRPr="00EF33B4" w:rsidRDefault="00DE0ADE" w:rsidP="00DE0ADE">
      <w:pPr>
        <w:suppressAutoHyphens w:val="0"/>
        <w:autoSpaceDE w:val="0"/>
        <w:autoSpaceDN w:val="0"/>
        <w:adjustRightInd w:val="0"/>
        <w:ind w:firstLine="360"/>
        <w:jc w:val="both"/>
        <w:rPr>
          <w:rFonts w:ascii="Arial" w:hAnsi="Arial" w:cs="Arial"/>
          <w:sz w:val="20"/>
          <w:szCs w:val="20"/>
          <w:lang w:eastAsia="pt-BR"/>
        </w:rPr>
      </w:pPr>
    </w:p>
    <w:p w14:paraId="102D7D1A" w14:textId="77777777" w:rsidR="00671E3B" w:rsidRDefault="00DE0ADE" w:rsidP="00671E3B">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1.6. RESPONSABILIDADES: De acordo com o contrato, devidamente registrado no CREA/MA e apresentar anotação de responsabilidade técnica do serviço</w:t>
      </w:r>
      <w:r w:rsidR="003F7C46">
        <w:rPr>
          <w:rFonts w:ascii="Arial" w:hAnsi="Arial" w:cs="Arial"/>
          <w:sz w:val="20"/>
          <w:szCs w:val="20"/>
          <w:lang w:eastAsia="pt-BR"/>
        </w:rPr>
        <w:t xml:space="preserve"> ART</w:t>
      </w:r>
      <w:r w:rsidRPr="00EF33B4">
        <w:rPr>
          <w:rFonts w:ascii="Arial" w:hAnsi="Arial" w:cs="Arial"/>
          <w:sz w:val="20"/>
          <w:szCs w:val="20"/>
          <w:lang w:eastAsia="pt-BR"/>
        </w:rPr>
        <w:t xml:space="preserve">. A contratada responderá pelos materiais, mão-de-obra e equipamentos, devendo também sinalizar adequadamente os trechos em obras, responsabilizando-se pelas liberações devidas com outros órgãos públicos relativos aos serviços. </w:t>
      </w:r>
      <w:r w:rsidR="00671E3B" w:rsidRPr="00671E3B">
        <w:rPr>
          <w:rFonts w:ascii="Arial" w:hAnsi="Arial" w:cs="Arial"/>
          <w:sz w:val="20"/>
          <w:szCs w:val="20"/>
          <w:lang w:eastAsia="pt-BR"/>
        </w:rPr>
        <w:t>A CONTRATADA obriga-se a mandar confeccionar e conservar na obra placas para identificação da obra em geral, exigidas pela legislação em vigor bem como as placas indicativas de obra,</w:t>
      </w:r>
      <w:r w:rsidR="00671E3B">
        <w:rPr>
          <w:rFonts w:ascii="Arial" w:hAnsi="Arial" w:cs="Arial"/>
          <w:sz w:val="20"/>
          <w:szCs w:val="20"/>
          <w:lang w:eastAsia="pt-BR"/>
        </w:rPr>
        <w:t xml:space="preserve"> educativas e orientativas, </w:t>
      </w:r>
      <w:r w:rsidR="00671E3B" w:rsidRPr="00671E3B">
        <w:rPr>
          <w:rFonts w:ascii="Arial" w:hAnsi="Arial" w:cs="Arial"/>
          <w:sz w:val="20"/>
          <w:szCs w:val="20"/>
          <w:lang w:eastAsia="pt-BR"/>
        </w:rPr>
        <w:t xml:space="preserve"> cujo modelo será fornecido posteriormente pela Prefeitura.</w:t>
      </w:r>
      <w:r w:rsidR="00671E3B" w:rsidRPr="00671E3B">
        <w:rPr>
          <w:rFonts w:ascii="Arial" w:hAnsi="Arial" w:cs="Arial"/>
          <w:sz w:val="20"/>
          <w:szCs w:val="20"/>
          <w:lang w:eastAsia="pt-BR"/>
        </w:rPr>
        <w:cr/>
      </w:r>
    </w:p>
    <w:p w14:paraId="75CEABC7" w14:textId="77777777" w:rsidR="00E034F5" w:rsidRDefault="00DE0ADE" w:rsidP="005B15A7">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 xml:space="preserve">Os trechos deverão ser entregues limpos. Quaisquer danos ocorridos em decorrência dos serviços serão de inteira responsabilidade da contratada, independente do controle de obra pela Prefeitura. A fiscalização pela Prefeitura tem por objetivo determinar os trechos a ser executado, receber os serviços, controlar o disposto em contrato e liberar as medições do contrato. A contratada deverá realizar locação de campo, com determinação de todos os pontos necessários, devendo ter o aceite da Prefeitura para o </w:t>
      </w:r>
      <w:r w:rsidR="00F21D60" w:rsidRPr="00EF33B4">
        <w:rPr>
          <w:rFonts w:ascii="Arial" w:hAnsi="Arial" w:cs="Arial"/>
          <w:sz w:val="20"/>
          <w:szCs w:val="20"/>
          <w:lang w:eastAsia="pt-BR"/>
        </w:rPr>
        <w:t>início</w:t>
      </w:r>
      <w:r w:rsidRPr="00EF33B4">
        <w:rPr>
          <w:rFonts w:ascii="Arial" w:hAnsi="Arial" w:cs="Arial"/>
          <w:sz w:val="20"/>
          <w:szCs w:val="20"/>
          <w:lang w:eastAsia="pt-BR"/>
        </w:rPr>
        <w:t xml:space="preserve"> das etapas executivas. As situações não previstas em projeto serão definidas em campo, com a aprovação da Prefeitura e responsável técnico pela execução. A cada etapa será precedida de autorização de </w:t>
      </w:r>
      <w:r w:rsidR="00F21D60" w:rsidRPr="00EF33B4">
        <w:rPr>
          <w:rFonts w:ascii="Arial" w:hAnsi="Arial" w:cs="Arial"/>
          <w:sz w:val="20"/>
          <w:szCs w:val="20"/>
          <w:lang w:eastAsia="pt-BR"/>
        </w:rPr>
        <w:t>início</w:t>
      </w:r>
      <w:r w:rsidRPr="00EF33B4">
        <w:rPr>
          <w:rFonts w:ascii="Arial" w:hAnsi="Arial" w:cs="Arial"/>
          <w:sz w:val="20"/>
          <w:szCs w:val="20"/>
          <w:lang w:eastAsia="pt-BR"/>
        </w:rPr>
        <w:t xml:space="preserve"> de trecho de serviço, a ser fornecido pela Prefeitura. Para </w:t>
      </w:r>
      <w:r w:rsidR="00F21D60" w:rsidRPr="00EF33B4">
        <w:rPr>
          <w:rFonts w:ascii="Arial" w:hAnsi="Arial" w:cs="Arial"/>
          <w:sz w:val="20"/>
          <w:szCs w:val="20"/>
          <w:lang w:eastAsia="pt-BR"/>
        </w:rPr>
        <w:t>início</w:t>
      </w:r>
      <w:r w:rsidRPr="00EF33B4">
        <w:rPr>
          <w:rFonts w:ascii="Arial" w:hAnsi="Arial" w:cs="Arial"/>
          <w:sz w:val="20"/>
          <w:szCs w:val="20"/>
          <w:lang w:eastAsia="pt-BR"/>
        </w:rPr>
        <w:t xml:space="preserve"> das obras do contrato, a fiscalização </w:t>
      </w:r>
      <w:r w:rsidR="005B15A7">
        <w:rPr>
          <w:rFonts w:ascii="Arial" w:hAnsi="Arial" w:cs="Arial"/>
          <w:sz w:val="20"/>
          <w:szCs w:val="20"/>
          <w:lang w:eastAsia="pt-BR"/>
        </w:rPr>
        <w:t>d</w:t>
      </w:r>
      <w:r w:rsidR="005B15A7" w:rsidRPr="005B15A7">
        <w:rPr>
          <w:rFonts w:ascii="Arial" w:hAnsi="Arial" w:cs="Arial"/>
          <w:sz w:val="20"/>
          <w:szCs w:val="20"/>
          <w:lang w:eastAsia="pt-BR"/>
        </w:rPr>
        <w:t>ever</w:t>
      </w:r>
      <w:r w:rsidR="005B15A7">
        <w:rPr>
          <w:rFonts w:ascii="Arial" w:hAnsi="Arial" w:cs="Arial"/>
          <w:sz w:val="20"/>
          <w:szCs w:val="20"/>
          <w:lang w:eastAsia="pt-BR"/>
        </w:rPr>
        <w:t>á</w:t>
      </w:r>
      <w:r w:rsidR="005B15A7" w:rsidRPr="005B15A7">
        <w:rPr>
          <w:rFonts w:ascii="Arial" w:hAnsi="Arial" w:cs="Arial"/>
          <w:sz w:val="20"/>
          <w:szCs w:val="20"/>
          <w:lang w:eastAsia="pt-BR"/>
        </w:rPr>
        <w:t xml:space="preserve"> elabora</w:t>
      </w:r>
      <w:r w:rsidR="005B15A7">
        <w:rPr>
          <w:rFonts w:ascii="Arial" w:hAnsi="Arial" w:cs="Arial"/>
          <w:sz w:val="20"/>
          <w:szCs w:val="20"/>
          <w:lang w:eastAsia="pt-BR"/>
        </w:rPr>
        <w:t>r</w:t>
      </w:r>
      <w:r w:rsidR="005B15A7" w:rsidRPr="005B15A7">
        <w:rPr>
          <w:rFonts w:ascii="Arial" w:hAnsi="Arial" w:cs="Arial"/>
          <w:sz w:val="20"/>
          <w:szCs w:val="20"/>
          <w:lang w:eastAsia="pt-BR"/>
        </w:rPr>
        <w:t>, previamente à emissão de Ordem de Execução de Serviço, para fins de avaliação dos custos e prazo de execução dos serviços, os seguintes documentos:</w:t>
      </w:r>
    </w:p>
    <w:p w14:paraId="5CA42A68" w14:textId="4A6DEA9F" w:rsidR="005B15A7" w:rsidRDefault="005B15A7" w:rsidP="005B15A7">
      <w:pPr>
        <w:suppressAutoHyphens w:val="0"/>
        <w:autoSpaceDE w:val="0"/>
        <w:autoSpaceDN w:val="0"/>
        <w:adjustRightInd w:val="0"/>
        <w:ind w:firstLine="360"/>
        <w:jc w:val="both"/>
        <w:rPr>
          <w:rFonts w:ascii="Arial" w:hAnsi="Arial" w:cs="Arial"/>
          <w:sz w:val="20"/>
          <w:szCs w:val="20"/>
          <w:lang w:eastAsia="pt-BR"/>
        </w:rPr>
      </w:pPr>
      <w:r w:rsidRPr="005B15A7">
        <w:rPr>
          <w:rFonts w:ascii="Arial" w:hAnsi="Arial" w:cs="Arial"/>
          <w:sz w:val="20"/>
          <w:szCs w:val="20"/>
          <w:lang w:eastAsia="pt-BR"/>
        </w:rPr>
        <w:t xml:space="preserve"> </w:t>
      </w:r>
    </w:p>
    <w:p w14:paraId="20FBB033" w14:textId="5B50B152" w:rsidR="005B15A7" w:rsidRPr="005B15A7" w:rsidRDefault="005B15A7" w:rsidP="005B15A7">
      <w:pPr>
        <w:suppressAutoHyphens w:val="0"/>
        <w:autoSpaceDE w:val="0"/>
        <w:autoSpaceDN w:val="0"/>
        <w:adjustRightInd w:val="0"/>
        <w:ind w:firstLine="360"/>
        <w:jc w:val="both"/>
        <w:rPr>
          <w:rFonts w:ascii="Arial" w:hAnsi="Arial" w:cs="Arial"/>
          <w:sz w:val="20"/>
          <w:szCs w:val="20"/>
          <w:lang w:eastAsia="pt-BR"/>
        </w:rPr>
      </w:pPr>
      <w:r>
        <w:rPr>
          <w:rFonts w:ascii="Arial" w:hAnsi="Arial" w:cs="Arial"/>
          <w:sz w:val="20"/>
          <w:szCs w:val="20"/>
          <w:lang w:eastAsia="pt-BR"/>
        </w:rPr>
        <w:t>1.1</w:t>
      </w:r>
      <w:r w:rsidRPr="005B15A7">
        <w:rPr>
          <w:rFonts w:ascii="Arial" w:hAnsi="Arial" w:cs="Arial"/>
          <w:sz w:val="20"/>
          <w:szCs w:val="20"/>
          <w:lang w:eastAsia="pt-BR"/>
        </w:rPr>
        <w:t>.1.</w:t>
      </w:r>
      <w:r w:rsidR="00E034F5">
        <w:rPr>
          <w:rFonts w:ascii="Arial" w:hAnsi="Arial" w:cs="Arial"/>
          <w:sz w:val="20"/>
          <w:szCs w:val="20"/>
          <w:lang w:eastAsia="pt-BR"/>
        </w:rPr>
        <w:t xml:space="preserve"> </w:t>
      </w:r>
      <w:r w:rsidRPr="005B15A7">
        <w:rPr>
          <w:rFonts w:ascii="Arial" w:hAnsi="Arial" w:cs="Arial"/>
          <w:sz w:val="20"/>
          <w:szCs w:val="20"/>
          <w:lang w:eastAsia="pt-BR"/>
        </w:rPr>
        <w:t xml:space="preserve"> Planilha de orçamento com fonte de custos baseada no </w:t>
      </w:r>
      <w:r w:rsidRPr="00E034F5">
        <w:rPr>
          <w:rFonts w:ascii="Arial" w:hAnsi="Arial" w:cs="Arial"/>
          <w:sz w:val="20"/>
          <w:szCs w:val="20"/>
          <w:u w:val="single"/>
          <w:lang w:eastAsia="pt-BR"/>
        </w:rPr>
        <w:t>SINAPI</w:t>
      </w:r>
      <w:r w:rsidR="00E034F5" w:rsidRPr="00E034F5">
        <w:rPr>
          <w:rFonts w:ascii="Arial" w:hAnsi="Arial" w:cs="Arial"/>
          <w:sz w:val="20"/>
          <w:szCs w:val="20"/>
          <w:u w:val="single"/>
          <w:lang w:eastAsia="pt-BR"/>
        </w:rPr>
        <w:t xml:space="preserve">, </w:t>
      </w:r>
      <w:r w:rsidRPr="00E034F5">
        <w:rPr>
          <w:rFonts w:ascii="Arial" w:hAnsi="Arial" w:cs="Arial"/>
          <w:sz w:val="20"/>
          <w:szCs w:val="20"/>
          <w:u w:val="single"/>
          <w:lang w:eastAsia="pt-BR"/>
        </w:rPr>
        <w:t>SICRO3</w:t>
      </w:r>
      <w:r w:rsidRPr="005B15A7">
        <w:rPr>
          <w:rFonts w:ascii="Arial" w:hAnsi="Arial" w:cs="Arial"/>
          <w:sz w:val="20"/>
          <w:szCs w:val="20"/>
          <w:lang w:eastAsia="pt-BR"/>
        </w:rPr>
        <w:t>.</w:t>
      </w:r>
    </w:p>
    <w:p w14:paraId="72A354E3" w14:textId="20CB0377" w:rsidR="005B15A7" w:rsidRPr="005B15A7" w:rsidRDefault="005B15A7" w:rsidP="005B15A7">
      <w:pPr>
        <w:suppressAutoHyphens w:val="0"/>
        <w:autoSpaceDE w:val="0"/>
        <w:autoSpaceDN w:val="0"/>
        <w:adjustRightInd w:val="0"/>
        <w:ind w:firstLine="360"/>
        <w:jc w:val="both"/>
        <w:rPr>
          <w:rFonts w:ascii="Arial" w:hAnsi="Arial" w:cs="Arial"/>
          <w:sz w:val="20"/>
          <w:szCs w:val="20"/>
          <w:lang w:eastAsia="pt-BR"/>
        </w:rPr>
      </w:pPr>
      <w:r>
        <w:rPr>
          <w:rFonts w:ascii="Arial" w:hAnsi="Arial" w:cs="Arial"/>
          <w:sz w:val="20"/>
          <w:szCs w:val="20"/>
          <w:lang w:eastAsia="pt-BR"/>
        </w:rPr>
        <w:t>1.1</w:t>
      </w:r>
      <w:r w:rsidRPr="005B15A7">
        <w:rPr>
          <w:rFonts w:ascii="Arial" w:hAnsi="Arial" w:cs="Arial"/>
          <w:sz w:val="20"/>
          <w:szCs w:val="20"/>
          <w:lang w:eastAsia="pt-BR"/>
        </w:rPr>
        <w:t xml:space="preserve">.2. </w:t>
      </w:r>
      <w:r w:rsidR="00E034F5">
        <w:rPr>
          <w:rFonts w:ascii="Arial" w:hAnsi="Arial" w:cs="Arial"/>
          <w:sz w:val="20"/>
          <w:szCs w:val="20"/>
          <w:lang w:eastAsia="pt-BR"/>
        </w:rPr>
        <w:t xml:space="preserve"> </w:t>
      </w:r>
      <w:r w:rsidRPr="005B15A7">
        <w:rPr>
          <w:rFonts w:ascii="Arial" w:hAnsi="Arial" w:cs="Arial"/>
          <w:sz w:val="20"/>
          <w:szCs w:val="20"/>
          <w:lang w:eastAsia="pt-BR"/>
        </w:rPr>
        <w:t>Planilha com as composições analíticas de fontes não-SINAPI, se for o caso.</w:t>
      </w:r>
    </w:p>
    <w:p w14:paraId="109C0A76" w14:textId="0B8877D1" w:rsidR="005B15A7" w:rsidRDefault="005B15A7" w:rsidP="005B15A7">
      <w:pPr>
        <w:suppressAutoHyphens w:val="0"/>
        <w:autoSpaceDE w:val="0"/>
        <w:autoSpaceDN w:val="0"/>
        <w:adjustRightInd w:val="0"/>
        <w:ind w:firstLine="360"/>
        <w:jc w:val="both"/>
        <w:rPr>
          <w:rFonts w:ascii="Arial" w:hAnsi="Arial" w:cs="Arial"/>
          <w:sz w:val="20"/>
          <w:szCs w:val="20"/>
          <w:lang w:eastAsia="pt-BR"/>
        </w:rPr>
      </w:pPr>
      <w:r>
        <w:rPr>
          <w:rFonts w:ascii="Arial" w:hAnsi="Arial" w:cs="Arial"/>
          <w:sz w:val="20"/>
          <w:szCs w:val="20"/>
          <w:lang w:eastAsia="pt-BR"/>
        </w:rPr>
        <w:t>1.1</w:t>
      </w:r>
      <w:r w:rsidRPr="005B15A7">
        <w:rPr>
          <w:rFonts w:ascii="Arial" w:hAnsi="Arial" w:cs="Arial"/>
          <w:sz w:val="20"/>
          <w:szCs w:val="20"/>
          <w:lang w:eastAsia="pt-BR"/>
        </w:rPr>
        <w:t>.3.</w:t>
      </w:r>
      <w:r w:rsidR="00E034F5">
        <w:rPr>
          <w:rFonts w:ascii="Arial" w:hAnsi="Arial" w:cs="Arial"/>
          <w:sz w:val="20"/>
          <w:szCs w:val="20"/>
          <w:lang w:eastAsia="pt-BR"/>
        </w:rPr>
        <w:t xml:space="preserve"> </w:t>
      </w:r>
      <w:r w:rsidRPr="005B15A7">
        <w:rPr>
          <w:rFonts w:ascii="Arial" w:hAnsi="Arial" w:cs="Arial"/>
          <w:sz w:val="20"/>
          <w:szCs w:val="20"/>
          <w:lang w:eastAsia="pt-BR"/>
        </w:rPr>
        <w:t>Cronograma físico-financeiro quando o tempo de execução do serviço se estender por período superior há 30 dias.</w:t>
      </w:r>
    </w:p>
    <w:p w14:paraId="7CD8F2E4" w14:textId="25DC5455" w:rsidR="00DE0ADE" w:rsidRDefault="00DE0ADE" w:rsidP="00671E3B">
      <w:pPr>
        <w:suppressAutoHyphens w:val="0"/>
        <w:autoSpaceDE w:val="0"/>
        <w:autoSpaceDN w:val="0"/>
        <w:adjustRightInd w:val="0"/>
        <w:ind w:firstLine="360"/>
        <w:jc w:val="both"/>
        <w:rPr>
          <w:rFonts w:ascii="Arial" w:hAnsi="Arial" w:cs="Arial"/>
          <w:sz w:val="20"/>
          <w:szCs w:val="20"/>
          <w:lang w:eastAsia="pt-BR"/>
        </w:rPr>
      </w:pPr>
      <w:r w:rsidRPr="00EF33B4">
        <w:rPr>
          <w:rFonts w:ascii="Arial" w:hAnsi="Arial" w:cs="Arial"/>
          <w:sz w:val="20"/>
          <w:szCs w:val="20"/>
          <w:lang w:eastAsia="pt-BR"/>
        </w:rPr>
        <w:t xml:space="preserve">Os demais casos omissos neste memorial serão especificados, no transcorrer da obra, através de </w:t>
      </w:r>
      <w:r w:rsidR="00671E3B" w:rsidRPr="00EF33B4">
        <w:rPr>
          <w:rFonts w:ascii="Arial" w:hAnsi="Arial" w:cs="Arial"/>
          <w:sz w:val="20"/>
          <w:szCs w:val="20"/>
          <w:lang w:eastAsia="pt-BR"/>
        </w:rPr>
        <w:t>ofício</w:t>
      </w:r>
      <w:r w:rsidRPr="00EF33B4">
        <w:rPr>
          <w:rFonts w:ascii="Arial" w:hAnsi="Arial" w:cs="Arial"/>
          <w:sz w:val="20"/>
          <w:szCs w:val="20"/>
          <w:lang w:eastAsia="pt-BR"/>
        </w:rPr>
        <w:t xml:space="preserve"> à empresa.</w:t>
      </w:r>
    </w:p>
    <w:p w14:paraId="7123DF49" w14:textId="77777777" w:rsidR="00671E3B" w:rsidRDefault="00671E3B" w:rsidP="00671E3B">
      <w:pPr>
        <w:suppressAutoHyphens w:val="0"/>
        <w:autoSpaceDE w:val="0"/>
        <w:autoSpaceDN w:val="0"/>
        <w:adjustRightInd w:val="0"/>
        <w:ind w:firstLine="360"/>
        <w:jc w:val="both"/>
        <w:rPr>
          <w:rFonts w:ascii="Arial" w:hAnsi="Arial" w:cs="Arial"/>
          <w:sz w:val="20"/>
          <w:szCs w:val="20"/>
          <w:lang w:eastAsia="pt-BR"/>
        </w:rPr>
      </w:pPr>
    </w:p>
    <w:p w14:paraId="3064E7AF" w14:textId="77777777" w:rsidR="00671E3B" w:rsidRDefault="00671E3B" w:rsidP="00671E3B">
      <w:pPr>
        <w:suppressAutoHyphens w:val="0"/>
        <w:autoSpaceDE w:val="0"/>
        <w:autoSpaceDN w:val="0"/>
        <w:adjustRightInd w:val="0"/>
        <w:ind w:firstLine="360"/>
        <w:jc w:val="both"/>
        <w:rPr>
          <w:rFonts w:ascii="Arial" w:hAnsi="Arial" w:cs="Arial"/>
          <w:sz w:val="20"/>
          <w:szCs w:val="20"/>
          <w:lang w:eastAsia="pt-BR"/>
        </w:rPr>
      </w:pPr>
    </w:p>
    <w:p w14:paraId="7CD8F2E7" w14:textId="77777777" w:rsidR="00770E3C" w:rsidRPr="00EF33B4" w:rsidRDefault="00026709" w:rsidP="00026709">
      <w:pPr>
        <w:suppressAutoHyphens w:val="0"/>
        <w:ind w:right="51"/>
        <w:jc w:val="both"/>
        <w:rPr>
          <w:rFonts w:ascii="Arial" w:hAnsi="Arial" w:cs="Arial"/>
          <w:b/>
          <w:sz w:val="20"/>
          <w:szCs w:val="20"/>
          <w:u w:val="single"/>
          <w:lang w:eastAsia="pt-BR"/>
        </w:rPr>
      </w:pPr>
      <w:r w:rsidRPr="00EF33B4">
        <w:rPr>
          <w:rFonts w:ascii="Arial" w:hAnsi="Arial" w:cs="Arial"/>
          <w:b/>
          <w:sz w:val="20"/>
          <w:szCs w:val="20"/>
          <w:u w:val="single"/>
          <w:lang w:eastAsia="pt-BR"/>
        </w:rPr>
        <w:t xml:space="preserve">02 – </w:t>
      </w:r>
      <w:r w:rsidR="00770E3C" w:rsidRPr="0041497E">
        <w:rPr>
          <w:rFonts w:ascii="Arial" w:hAnsi="Arial" w:cs="Arial"/>
          <w:b/>
          <w:sz w:val="20"/>
          <w:szCs w:val="20"/>
          <w:u w:val="single"/>
          <w:lang w:eastAsia="pt-BR"/>
        </w:rPr>
        <w:t>PAVIMENTAÇÃO</w:t>
      </w:r>
    </w:p>
    <w:p w14:paraId="7CD8F2E8" w14:textId="77777777" w:rsidR="00770E3C" w:rsidRPr="00EF33B4" w:rsidRDefault="00770E3C" w:rsidP="00026709">
      <w:pPr>
        <w:suppressAutoHyphens w:val="0"/>
        <w:ind w:right="51"/>
        <w:jc w:val="both"/>
        <w:rPr>
          <w:rFonts w:ascii="Arial" w:hAnsi="Arial" w:cs="Arial"/>
          <w:b/>
          <w:sz w:val="20"/>
          <w:szCs w:val="20"/>
          <w:u w:val="single"/>
          <w:lang w:eastAsia="pt-BR"/>
        </w:rPr>
      </w:pPr>
    </w:p>
    <w:p w14:paraId="7CD8F2E9" w14:textId="13EE1F40" w:rsidR="00770E3C" w:rsidRPr="00EF33B4" w:rsidRDefault="00770E3C" w:rsidP="008D6EF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2.1 </w:t>
      </w:r>
      <w:r w:rsidR="00FF6439">
        <w:rPr>
          <w:rFonts w:ascii="Arial" w:hAnsi="Arial" w:cs="Arial"/>
          <w:sz w:val="20"/>
          <w:szCs w:val="20"/>
          <w:lang w:eastAsia="pt-BR"/>
        </w:rPr>
        <w:t>–</w:t>
      </w:r>
      <w:r w:rsidRPr="00EF33B4">
        <w:rPr>
          <w:rFonts w:ascii="Arial" w:hAnsi="Arial" w:cs="Arial"/>
          <w:sz w:val="20"/>
          <w:szCs w:val="20"/>
          <w:lang w:eastAsia="pt-BR"/>
        </w:rPr>
        <w:t xml:space="preserve"> </w:t>
      </w:r>
      <w:r w:rsidR="00FF6439">
        <w:rPr>
          <w:rFonts w:ascii="Arial" w:hAnsi="Arial" w:cs="Arial"/>
          <w:sz w:val="20"/>
          <w:szCs w:val="20"/>
          <w:lang w:eastAsia="pt-BR"/>
        </w:rPr>
        <w:t xml:space="preserve">DEMOLIÇÃO E </w:t>
      </w:r>
      <w:r w:rsidRPr="00EF33B4">
        <w:rPr>
          <w:rFonts w:ascii="Arial" w:hAnsi="Arial" w:cs="Arial"/>
          <w:sz w:val="20"/>
          <w:szCs w:val="20"/>
          <w:lang w:eastAsia="pt-BR"/>
        </w:rPr>
        <w:t>LIMPEZA D</w:t>
      </w:r>
      <w:r w:rsidR="00FF6439">
        <w:rPr>
          <w:rFonts w:ascii="Arial" w:hAnsi="Arial" w:cs="Arial"/>
          <w:sz w:val="20"/>
          <w:szCs w:val="20"/>
          <w:lang w:eastAsia="pt-BR"/>
        </w:rPr>
        <w:t>O PAVIMENTO</w:t>
      </w:r>
      <w:r w:rsidRPr="00EF33B4">
        <w:rPr>
          <w:rFonts w:ascii="Arial" w:hAnsi="Arial" w:cs="Arial"/>
          <w:sz w:val="20"/>
          <w:szCs w:val="20"/>
          <w:lang w:eastAsia="pt-BR"/>
        </w:rPr>
        <w:t xml:space="preserve">: </w:t>
      </w:r>
      <w:r w:rsidR="008D6EFD" w:rsidRPr="008D6EFD">
        <w:rPr>
          <w:rFonts w:ascii="Arial" w:hAnsi="Arial" w:cs="Arial"/>
          <w:sz w:val="20"/>
          <w:szCs w:val="20"/>
          <w:lang w:eastAsia="pt-BR"/>
        </w:rPr>
        <w:t>Este serviço visa a retirada de todo material ou área comprometida ou danificada localizada no pavimento, a fim de corrigir o seu local de reparo. Onde o primeiro passo a ser dado é a delimitação da área danificada a ser reparada, na qual posteriormente será removido esse trecho delimitado, retirando as pedras de paralelepípedos</w:t>
      </w:r>
      <w:r w:rsidR="008D6EFD">
        <w:rPr>
          <w:rFonts w:ascii="Arial" w:hAnsi="Arial" w:cs="Arial"/>
          <w:sz w:val="20"/>
          <w:szCs w:val="20"/>
          <w:lang w:eastAsia="pt-BR"/>
        </w:rPr>
        <w:t xml:space="preserve">, </w:t>
      </w:r>
      <w:r w:rsidR="008D6EFD" w:rsidRPr="00EF33B4">
        <w:rPr>
          <w:rFonts w:ascii="Arial" w:hAnsi="Arial" w:cs="Arial"/>
          <w:sz w:val="20"/>
          <w:szCs w:val="20"/>
          <w:lang w:eastAsia="pt-BR"/>
        </w:rPr>
        <w:t>blocos sextavados, bloquetes, placas de concreto</w:t>
      </w:r>
      <w:r w:rsidR="00436ADF">
        <w:rPr>
          <w:rFonts w:ascii="Arial" w:hAnsi="Arial" w:cs="Arial"/>
          <w:sz w:val="20"/>
          <w:szCs w:val="20"/>
          <w:lang w:eastAsia="pt-BR"/>
        </w:rPr>
        <w:t>, meio fio, sarjetas</w:t>
      </w:r>
      <w:r w:rsidR="008D6EFD">
        <w:rPr>
          <w:rFonts w:ascii="Arial" w:hAnsi="Arial" w:cs="Arial"/>
          <w:sz w:val="20"/>
          <w:szCs w:val="20"/>
          <w:lang w:eastAsia="pt-BR"/>
        </w:rPr>
        <w:t xml:space="preserve"> e pavimento asfáltico </w:t>
      </w:r>
      <w:r w:rsidR="008D6EFD" w:rsidRPr="008D6EFD">
        <w:rPr>
          <w:rFonts w:ascii="Arial" w:hAnsi="Arial" w:cs="Arial"/>
          <w:sz w:val="20"/>
          <w:szCs w:val="20"/>
          <w:lang w:eastAsia="pt-BR"/>
        </w:rPr>
        <w:t xml:space="preserve">que esteja ainda no local (haverá casos que não tem mais </w:t>
      </w:r>
      <w:r w:rsidR="008D6EFD">
        <w:rPr>
          <w:rFonts w:ascii="Arial" w:hAnsi="Arial" w:cs="Arial"/>
          <w:sz w:val="20"/>
          <w:szCs w:val="20"/>
          <w:lang w:eastAsia="pt-BR"/>
        </w:rPr>
        <w:t>esses materiais</w:t>
      </w:r>
      <w:r w:rsidR="008D6EFD" w:rsidRPr="008D6EFD">
        <w:rPr>
          <w:rFonts w:ascii="Arial" w:hAnsi="Arial" w:cs="Arial"/>
          <w:sz w:val="20"/>
          <w:szCs w:val="20"/>
          <w:lang w:eastAsia="pt-BR"/>
        </w:rPr>
        <w:t xml:space="preserve"> e será necessário o fornecimento d</w:t>
      </w:r>
      <w:r w:rsidR="008D6EFD">
        <w:rPr>
          <w:rFonts w:ascii="Arial" w:hAnsi="Arial" w:cs="Arial"/>
          <w:sz w:val="20"/>
          <w:szCs w:val="20"/>
          <w:lang w:eastAsia="pt-BR"/>
        </w:rPr>
        <w:t>eles</w:t>
      </w:r>
      <w:r w:rsidR="008D6EFD" w:rsidRPr="008D6EFD">
        <w:rPr>
          <w:rFonts w:ascii="Arial" w:hAnsi="Arial" w:cs="Arial"/>
          <w:sz w:val="20"/>
          <w:szCs w:val="20"/>
          <w:lang w:eastAsia="pt-BR"/>
        </w:rPr>
        <w:t>) com ou sem o reaproveitamento d</w:t>
      </w:r>
      <w:r w:rsidR="008D6EFD">
        <w:rPr>
          <w:rFonts w:ascii="Arial" w:hAnsi="Arial" w:cs="Arial"/>
          <w:sz w:val="20"/>
          <w:szCs w:val="20"/>
          <w:lang w:eastAsia="pt-BR"/>
        </w:rPr>
        <w:t>eles</w:t>
      </w:r>
      <w:r w:rsidR="008D6EFD" w:rsidRPr="008D6EFD">
        <w:rPr>
          <w:rFonts w:ascii="Arial" w:hAnsi="Arial" w:cs="Arial"/>
          <w:sz w:val="20"/>
          <w:szCs w:val="20"/>
          <w:lang w:eastAsia="pt-BR"/>
        </w:rPr>
        <w:t>.</w:t>
      </w:r>
      <w:r w:rsidRPr="00EF33B4">
        <w:rPr>
          <w:rFonts w:ascii="Arial" w:hAnsi="Arial" w:cs="Arial"/>
          <w:sz w:val="20"/>
          <w:szCs w:val="20"/>
          <w:lang w:eastAsia="pt-BR"/>
        </w:rPr>
        <w:t xml:space="preserve"> Tais materiais decapados deverão ser removidos do local como bota-fora.</w:t>
      </w:r>
    </w:p>
    <w:p w14:paraId="7CD8F2EA" w14:textId="77777777" w:rsidR="00E65154" w:rsidRDefault="00E65154" w:rsidP="00770E3C">
      <w:pPr>
        <w:suppressAutoHyphens w:val="0"/>
        <w:autoSpaceDE w:val="0"/>
        <w:autoSpaceDN w:val="0"/>
        <w:adjustRightInd w:val="0"/>
        <w:ind w:firstLine="709"/>
        <w:jc w:val="both"/>
        <w:rPr>
          <w:rFonts w:ascii="Arial" w:hAnsi="Arial" w:cs="Arial"/>
          <w:sz w:val="20"/>
          <w:szCs w:val="20"/>
          <w:lang w:eastAsia="pt-BR"/>
        </w:rPr>
      </w:pPr>
    </w:p>
    <w:p w14:paraId="02E6B7A8" w14:textId="7B7D069D" w:rsidR="00375AAC" w:rsidRDefault="00375AAC" w:rsidP="00375AAC">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 xml:space="preserve">2.2 – </w:t>
      </w:r>
      <w:r w:rsidRPr="00375AAC">
        <w:rPr>
          <w:rFonts w:ascii="Arial" w:hAnsi="Arial" w:cs="Arial"/>
          <w:sz w:val="20"/>
          <w:szCs w:val="20"/>
          <w:lang w:eastAsia="pt-BR"/>
        </w:rPr>
        <w:t>DEMOLIÇÃO DE MEIO-FIO OU LINHA D’ÁGUA;</w:t>
      </w:r>
      <w:r>
        <w:rPr>
          <w:rFonts w:ascii="Arial" w:hAnsi="Arial" w:cs="Arial"/>
          <w:sz w:val="20"/>
          <w:szCs w:val="20"/>
          <w:lang w:eastAsia="pt-BR"/>
        </w:rPr>
        <w:t xml:space="preserve"> </w:t>
      </w:r>
      <w:r w:rsidRPr="00375AAC">
        <w:rPr>
          <w:rFonts w:ascii="Arial" w:hAnsi="Arial" w:cs="Arial"/>
          <w:sz w:val="20"/>
          <w:szCs w:val="20"/>
          <w:lang w:eastAsia="pt-BR"/>
        </w:rPr>
        <w:t>Da mesma forma que foi analisado e retirado a pavimentação danificada, esta atividade destina-se a demolição e remoção de meios-fios que se encontra danificado/derrubados ou com algum desgaste que ocasionou a queda ou rebaixo dele. No qual faz a verificação do material  em  questão  que  está  danificado,  bem  como da  área  ao  redor do  mesmo,  e</w:t>
      </w:r>
      <w:r>
        <w:rPr>
          <w:rFonts w:ascii="Arial" w:hAnsi="Arial" w:cs="Arial"/>
          <w:sz w:val="20"/>
          <w:szCs w:val="20"/>
          <w:lang w:eastAsia="pt-BR"/>
        </w:rPr>
        <w:t xml:space="preserve"> </w:t>
      </w:r>
      <w:r w:rsidRPr="00375AAC">
        <w:rPr>
          <w:rFonts w:ascii="Arial" w:hAnsi="Arial" w:cs="Arial"/>
          <w:sz w:val="20"/>
          <w:szCs w:val="20"/>
          <w:lang w:eastAsia="pt-BR"/>
        </w:rPr>
        <w:t>posteriormente a sua retirada e reconstrução seguinte.</w:t>
      </w:r>
    </w:p>
    <w:p w14:paraId="5D06A29F" w14:textId="77777777" w:rsidR="00375AAC" w:rsidRPr="00EF33B4" w:rsidRDefault="00375AAC" w:rsidP="00770E3C">
      <w:pPr>
        <w:suppressAutoHyphens w:val="0"/>
        <w:autoSpaceDE w:val="0"/>
        <w:autoSpaceDN w:val="0"/>
        <w:adjustRightInd w:val="0"/>
        <w:ind w:firstLine="709"/>
        <w:jc w:val="both"/>
        <w:rPr>
          <w:rFonts w:ascii="Arial" w:hAnsi="Arial" w:cs="Arial"/>
          <w:sz w:val="20"/>
          <w:szCs w:val="20"/>
          <w:lang w:eastAsia="pt-BR"/>
        </w:rPr>
      </w:pPr>
    </w:p>
    <w:p w14:paraId="215E42C0" w14:textId="03B9DF7A" w:rsidR="00FC4DB2" w:rsidRDefault="00E65154" w:rsidP="00FC4DB2">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2.</w:t>
      </w:r>
      <w:r w:rsidR="00375AAC">
        <w:rPr>
          <w:rFonts w:ascii="Arial" w:hAnsi="Arial" w:cs="Arial"/>
          <w:sz w:val="20"/>
          <w:szCs w:val="20"/>
          <w:lang w:eastAsia="pt-BR"/>
        </w:rPr>
        <w:t>3</w:t>
      </w:r>
      <w:r w:rsidRPr="00EF33B4">
        <w:rPr>
          <w:rFonts w:ascii="Arial" w:hAnsi="Arial" w:cs="Arial"/>
          <w:sz w:val="20"/>
          <w:szCs w:val="20"/>
          <w:lang w:eastAsia="pt-BR"/>
        </w:rPr>
        <w:t xml:space="preserve"> </w:t>
      </w:r>
      <w:r w:rsidR="000D3AC1">
        <w:rPr>
          <w:rFonts w:ascii="Arial" w:hAnsi="Arial" w:cs="Arial"/>
          <w:sz w:val="20"/>
          <w:szCs w:val="20"/>
          <w:lang w:eastAsia="pt-BR"/>
        </w:rPr>
        <w:t>–</w:t>
      </w:r>
      <w:r w:rsidRPr="00EF33B4">
        <w:rPr>
          <w:rFonts w:ascii="Arial" w:hAnsi="Arial" w:cs="Arial"/>
          <w:sz w:val="20"/>
          <w:szCs w:val="20"/>
          <w:lang w:eastAsia="pt-BR"/>
        </w:rPr>
        <w:t xml:space="preserve"> </w:t>
      </w:r>
      <w:r w:rsidR="000D3AC1" w:rsidRPr="0036479F">
        <w:rPr>
          <w:rFonts w:ascii="Arial" w:hAnsi="Arial" w:cs="Arial"/>
          <w:sz w:val="20"/>
          <w:szCs w:val="20"/>
          <w:lang w:eastAsia="pt-BR"/>
        </w:rPr>
        <w:t>ESCAVAÇÃO</w:t>
      </w:r>
      <w:r w:rsidR="00EB0412">
        <w:rPr>
          <w:rFonts w:ascii="Arial" w:hAnsi="Arial" w:cs="Arial"/>
          <w:sz w:val="20"/>
          <w:szCs w:val="20"/>
          <w:lang w:eastAsia="pt-BR"/>
        </w:rPr>
        <w:t>:</w:t>
      </w:r>
      <w:r w:rsidRPr="0041497E">
        <w:rPr>
          <w:rFonts w:ascii="Arial" w:hAnsi="Arial" w:cs="Arial"/>
          <w:color w:val="FF0000"/>
          <w:sz w:val="20"/>
          <w:szCs w:val="20"/>
          <w:lang w:eastAsia="pt-BR"/>
        </w:rPr>
        <w:t xml:space="preserve"> </w:t>
      </w:r>
      <w:r w:rsidR="00FC4DB2" w:rsidRPr="008C1DBA">
        <w:rPr>
          <w:rFonts w:ascii="Arial" w:hAnsi="Arial" w:cs="Arial"/>
          <w:sz w:val="20"/>
          <w:szCs w:val="20"/>
          <w:lang w:eastAsia="pt-BR"/>
        </w:rPr>
        <w:t xml:space="preserve">Esses serviços objetivam a etapa seguinte na ordem de execução dos serviços de reposição de pavimentação. Onde posterior a demolição do trecho danificado, a escavação é o processo de retirada de camadas de solos impróprios que estão em seu estado natural, mediante o emprego de equipamentos adequados. Esta escavação na maioria das vezes, ser procede de forma manual, uma vez que as áreas danificadas são razoavelmente pequenas, porém nada impede que também se proceda com escavações mecânicas, com a utilização de retroescavadeira nas áreas de maior proporção e que estas também necessitem de uma profundidade maior de escavação, ficando a cargo da fiscalização autorizar o uso de escavação mecânica quando necessário de acordo o prévio comunicado e aprovação da fiscalização. </w:t>
      </w:r>
    </w:p>
    <w:p w14:paraId="2ABB2EB8" w14:textId="77777777" w:rsidR="005270FB" w:rsidRPr="008C1DBA" w:rsidRDefault="005270FB" w:rsidP="00FC4DB2">
      <w:pPr>
        <w:suppressAutoHyphens w:val="0"/>
        <w:autoSpaceDE w:val="0"/>
        <w:autoSpaceDN w:val="0"/>
        <w:adjustRightInd w:val="0"/>
        <w:ind w:firstLine="709"/>
        <w:jc w:val="both"/>
        <w:rPr>
          <w:rFonts w:ascii="Arial" w:hAnsi="Arial" w:cs="Arial"/>
          <w:sz w:val="20"/>
          <w:szCs w:val="20"/>
          <w:lang w:eastAsia="pt-BR"/>
        </w:rPr>
      </w:pPr>
    </w:p>
    <w:p w14:paraId="6F1C1E7D" w14:textId="787E76A1" w:rsidR="005270FB" w:rsidRPr="00EF33B4" w:rsidRDefault="00E65154" w:rsidP="00DB223B">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w:t>
      </w:r>
      <w:r w:rsidR="009A2F39" w:rsidRPr="009A2F39">
        <w:rPr>
          <w:rFonts w:ascii="Arial" w:hAnsi="Arial" w:cs="Arial"/>
          <w:sz w:val="20"/>
          <w:szCs w:val="20"/>
          <w:lang w:eastAsia="pt-BR"/>
        </w:rPr>
        <w:t>O material remanescente das escavações, serão removidos e transportados por meio de caminhão caçamba, com carga e descarga mecânica, atividade conhecida como “Bota-Fora” os quais serão descartados em local indicado pela fiscalização no decorre das atividades, tais locais</w:t>
      </w:r>
      <w:r w:rsidR="009A2F39">
        <w:rPr>
          <w:rFonts w:ascii="Arial" w:hAnsi="Arial" w:cs="Arial"/>
          <w:sz w:val="20"/>
          <w:szCs w:val="20"/>
          <w:lang w:eastAsia="pt-BR"/>
        </w:rPr>
        <w:t xml:space="preserve"> </w:t>
      </w:r>
      <w:r w:rsidR="00DB223B" w:rsidRPr="00DB223B">
        <w:rPr>
          <w:rFonts w:ascii="Arial" w:hAnsi="Arial" w:cs="Arial"/>
          <w:sz w:val="20"/>
          <w:szCs w:val="20"/>
          <w:lang w:eastAsia="pt-BR"/>
        </w:rPr>
        <w:t xml:space="preserve">pode variam de acordo com as orientações da fiscalização. Esta atividade fica a cargo da Secretaria de </w:t>
      </w:r>
      <w:r w:rsidR="00DB223B">
        <w:rPr>
          <w:rFonts w:ascii="Arial" w:hAnsi="Arial" w:cs="Arial"/>
          <w:sz w:val="20"/>
          <w:szCs w:val="20"/>
          <w:lang w:eastAsia="pt-BR"/>
        </w:rPr>
        <w:t xml:space="preserve">Infraestrutura </w:t>
      </w:r>
      <w:r w:rsidR="00DB223B" w:rsidRPr="00DB223B">
        <w:rPr>
          <w:rFonts w:ascii="Arial" w:hAnsi="Arial" w:cs="Arial"/>
          <w:sz w:val="20"/>
          <w:szCs w:val="20"/>
          <w:lang w:eastAsia="pt-BR"/>
        </w:rPr>
        <w:t>Obras e Urbanismo do Município, uma vez que a secretaria dispõe de patrulha mecânica para tal atividade.</w:t>
      </w:r>
    </w:p>
    <w:p w14:paraId="7CD8F2F2" w14:textId="77777777" w:rsidR="00E65154" w:rsidRPr="00EF33B4" w:rsidRDefault="00E65154" w:rsidP="00E65154">
      <w:pPr>
        <w:suppressAutoHyphens w:val="0"/>
        <w:autoSpaceDE w:val="0"/>
        <w:autoSpaceDN w:val="0"/>
        <w:adjustRightInd w:val="0"/>
        <w:ind w:firstLine="709"/>
        <w:jc w:val="both"/>
        <w:rPr>
          <w:rFonts w:ascii="Arial" w:hAnsi="Arial" w:cs="Arial"/>
          <w:sz w:val="20"/>
          <w:szCs w:val="20"/>
          <w:lang w:eastAsia="pt-BR"/>
        </w:rPr>
      </w:pPr>
    </w:p>
    <w:p w14:paraId="389DE2AD" w14:textId="7C735F6B" w:rsidR="00EB0412" w:rsidRDefault="00E65154" w:rsidP="00D81D23">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sidR="00375AAC">
        <w:rPr>
          <w:rFonts w:ascii="Arial" w:hAnsi="Arial" w:cs="Arial"/>
          <w:sz w:val="20"/>
          <w:szCs w:val="20"/>
          <w:lang w:eastAsia="pt-BR"/>
        </w:rPr>
        <w:t>4</w:t>
      </w:r>
      <w:r w:rsidRPr="00EF33B4">
        <w:rPr>
          <w:rFonts w:ascii="Arial" w:hAnsi="Arial" w:cs="Arial"/>
          <w:sz w:val="20"/>
          <w:szCs w:val="20"/>
          <w:lang w:eastAsia="pt-BR"/>
        </w:rPr>
        <w:t xml:space="preserve"> - </w:t>
      </w:r>
      <w:r w:rsidR="00EB0412" w:rsidRPr="0036479F">
        <w:rPr>
          <w:rFonts w:ascii="Arial" w:hAnsi="Arial" w:cs="Arial"/>
          <w:sz w:val="20"/>
          <w:szCs w:val="20"/>
          <w:lang w:eastAsia="pt-BR"/>
        </w:rPr>
        <w:t>ATERRO E COMPACTAÇÃO</w:t>
      </w:r>
      <w:r w:rsidRPr="00EF33B4">
        <w:rPr>
          <w:rFonts w:ascii="Arial" w:hAnsi="Arial" w:cs="Arial"/>
          <w:sz w:val="20"/>
          <w:szCs w:val="20"/>
          <w:lang w:eastAsia="pt-BR"/>
        </w:rPr>
        <w:t xml:space="preserve">: </w:t>
      </w:r>
      <w:r w:rsidR="00D81D23" w:rsidRPr="00D81D23">
        <w:rPr>
          <w:rFonts w:ascii="Arial" w:hAnsi="Arial" w:cs="Arial"/>
          <w:sz w:val="20"/>
          <w:szCs w:val="20"/>
          <w:lang w:eastAsia="pt-BR"/>
        </w:rPr>
        <w:t>Os aterros são segmentos serviços que tem a função de preencher o espaço do solo que foi escavado e retirado pelos equipamentos específicos, no qual são feitos o espalhamento e a compactação controlada de materiais, tais materiais pode ser: areia grossa lavada, barro</w:t>
      </w:r>
      <w:r w:rsidR="00D81D23">
        <w:rPr>
          <w:rFonts w:ascii="Arial" w:hAnsi="Arial" w:cs="Arial"/>
          <w:sz w:val="20"/>
          <w:szCs w:val="20"/>
          <w:lang w:eastAsia="pt-BR"/>
        </w:rPr>
        <w:t xml:space="preserve"> </w:t>
      </w:r>
      <w:r w:rsidR="00D81D23" w:rsidRPr="00D81D23">
        <w:rPr>
          <w:rFonts w:ascii="Arial" w:hAnsi="Arial" w:cs="Arial"/>
          <w:sz w:val="20"/>
          <w:szCs w:val="20"/>
          <w:lang w:eastAsia="pt-BR"/>
        </w:rPr>
        <w:t>“piçarr</w:t>
      </w:r>
      <w:r w:rsidR="00D81D23">
        <w:rPr>
          <w:rFonts w:ascii="Arial" w:hAnsi="Arial" w:cs="Arial"/>
          <w:sz w:val="20"/>
          <w:szCs w:val="20"/>
          <w:lang w:eastAsia="pt-BR"/>
        </w:rPr>
        <w:t>a</w:t>
      </w:r>
      <w:r w:rsidR="00D81D23" w:rsidRPr="00D81D23">
        <w:rPr>
          <w:rFonts w:ascii="Arial" w:hAnsi="Arial" w:cs="Arial"/>
          <w:sz w:val="20"/>
          <w:szCs w:val="20"/>
          <w:lang w:eastAsia="pt-BR"/>
        </w:rPr>
        <w:t>” apropriado para aterros, fazendo a substituição dos materiais inadequados que foram removidos da área de reparo danificada</w:t>
      </w:r>
      <w:r w:rsidR="00D81D23">
        <w:rPr>
          <w:rFonts w:ascii="Arial" w:hAnsi="Arial" w:cs="Arial"/>
          <w:sz w:val="20"/>
          <w:szCs w:val="20"/>
          <w:lang w:eastAsia="pt-BR"/>
        </w:rPr>
        <w:t>.</w:t>
      </w:r>
    </w:p>
    <w:p w14:paraId="7BA76B3C" w14:textId="77777777" w:rsidR="00576A83" w:rsidRDefault="00576A83" w:rsidP="00D81D23">
      <w:pPr>
        <w:suppressAutoHyphens w:val="0"/>
        <w:autoSpaceDE w:val="0"/>
        <w:autoSpaceDN w:val="0"/>
        <w:adjustRightInd w:val="0"/>
        <w:ind w:firstLine="709"/>
        <w:jc w:val="both"/>
        <w:rPr>
          <w:rFonts w:ascii="Arial" w:hAnsi="Arial" w:cs="Arial"/>
          <w:sz w:val="20"/>
          <w:szCs w:val="20"/>
          <w:lang w:eastAsia="pt-BR"/>
        </w:rPr>
      </w:pPr>
    </w:p>
    <w:p w14:paraId="3F5CF4C4" w14:textId="77777777" w:rsidR="00576A83" w:rsidRDefault="00576A83" w:rsidP="00576A83">
      <w:pPr>
        <w:suppressAutoHyphens w:val="0"/>
        <w:autoSpaceDE w:val="0"/>
        <w:autoSpaceDN w:val="0"/>
        <w:adjustRightInd w:val="0"/>
        <w:ind w:firstLine="709"/>
        <w:jc w:val="both"/>
        <w:rPr>
          <w:rFonts w:ascii="Arial" w:hAnsi="Arial" w:cs="Arial"/>
          <w:sz w:val="20"/>
          <w:szCs w:val="20"/>
          <w:lang w:eastAsia="pt-BR"/>
        </w:rPr>
      </w:pPr>
      <w:r w:rsidRPr="00576A83">
        <w:rPr>
          <w:rFonts w:ascii="Arial" w:hAnsi="Arial" w:cs="Arial"/>
          <w:sz w:val="20"/>
          <w:szCs w:val="20"/>
          <w:lang w:eastAsia="pt-BR"/>
        </w:rPr>
        <w:t>A regularização será executada prévia e isoladamente da construção de outra camada do pavimento. Não será permitida a execução dos serviços em dias de chuva. Os materiais empregados na regularização do subleito serão os do próprio. Em caso de substituição ou adição de material, estes, deverão ser provenientes de ocorrências de materiais de primeira qualidade.</w:t>
      </w:r>
    </w:p>
    <w:p w14:paraId="46926116" w14:textId="77777777" w:rsidR="00AC1C80" w:rsidRDefault="00AC1C80" w:rsidP="00576A83">
      <w:pPr>
        <w:suppressAutoHyphens w:val="0"/>
        <w:autoSpaceDE w:val="0"/>
        <w:autoSpaceDN w:val="0"/>
        <w:adjustRightInd w:val="0"/>
        <w:ind w:firstLine="709"/>
        <w:jc w:val="both"/>
        <w:rPr>
          <w:rFonts w:ascii="Arial" w:hAnsi="Arial" w:cs="Arial"/>
          <w:sz w:val="20"/>
          <w:szCs w:val="20"/>
          <w:lang w:eastAsia="pt-BR"/>
        </w:rPr>
      </w:pPr>
    </w:p>
    <w:p w14:paraId="30E7E1F9" w14:textId="5FC5A718" w:rsidR="00AC1C80" w:rsidRPr="00576A83" w:rsidRDefault="00AC1C80" w:rsidP="00AC1C80">
      <w:pPr>
        <w:suppressAutoHyphens w:val="0"/>
        <w:autoSpaceDE w:val="0"/>
        <w:autoSpaceDN w:val="0"/>
        <w:adjustRightInd w:val="0"/>
        <w:ind w:firstLine="709"/>
        <w:jc w:val="both"/>
        <w:rPr>
          <w:rFonts w:ascii="Arial" w:hAnsi="Arial" w:cs="Arial"/>
          <w:sz w:val="20"/>
          <w:szCs w:val="20"/>
          <w:lang w:eastAsia="pt-BR"/>
        </w:rPr>
      </w:pPr>
      <w:r w:rsidRPr="00AC1C80">
        <w:rPr>
          <w:rFonts w:ascii="Arial" w:hAnsi="Arial" w:cs="Arial"/>
          <w:sz w:val="20"/>
          <w:szCs w:val="20"/>
          <w:lang w:eastAsia="pt-BR"/>
        </w:rPr>
        <w:t>Posteriormente a colocação do aterro, se faz necessário a compactação deste material, onde a compactação tem por objetivo a  aplicação de forças externas com equipamentos</w:t>
      </w:r>
      <w:r>
        <w:rPr>
          <w:rFonts w:ascii="Arial" w:hAnsi="Arial" w:cs="Arial"/>
          <w:sz w:val="20"/>
          <w:szCs w:val="20"/>
          <w:lang w:eastAsia="pt-BR"/>
        </w:rPr>
        <w:t xml:space="preserve"> </w:t>
      </w:r>
      <w:r w:rsidRPr="00AC1C80">
        <w:rPr>
          <w:rFonts w:ascii="Arial" w:hAnsi="Arial" w:cs="Arial"/>
          <w:sz w:val="20"/>
          <w:szCs w:val="20"/>
          <w:lang w:eastAsia="pt-BR"/>
        </w:rPr>
        <w:t>adequados, a fim de densificar o solo trazendo resistência e estabilidade, deixando a ponto de receber a próxima camada sobre ele. Nesta etapa é preciso tomar alguns cuidados a respeito da forma  correta  da  compactação, para  evitar  que  ocorra  novamente  neste  local  o “BORRACHUDO”, que é a patologia mais comum em solos, esta patologia tem sua origem na qualidade do solo, mais dependendo da forma que este solo foi compactador pode minimizar bastante os seus efeitos na sub-base do pavimento a depende das cargas aplicadas sobre ele. É uma patologia que acontece quando a um excesso de umidade no solo, que ao compactar,  a  energia  deixa  o  solo  como  um  material  elástico,  como  uma  borracha,  e consequentemente se não for corrigido o problema, torna o solo frágil com risco de rebaixo.</w:t>
      </w:r>
    </w:p>
    <w:p w14:paraId="6C26E9C7" w14:textId="77777777" w:rsidR="00576A83" w:rsidRPr="00576A83" w:rsidRDefault="00576A83" w:rsidP="00576A83">
      <w:pPr>
        <w:suppressAutoHyphens w:val="0"/>
        <w:autoSpaceDE w:val="0"/>
        <w:autoSpaceDN w:val="0"/>
        <w:adjustRightInd w:val="0"/>
        <w:ind w:firstLine="709"/>
        <w:jc w:val="both"/>
        <w:rPr>
          <w:rFonts w:ascii="Arial" w:hAnsi="Arial" w:cs="Arial"/>
          <w:sz w:val="20"/>
          <w:szCs w:val="20"/>
          <w:lang w:eastAsia="pt-BR"/>
        </w:rPr>
      </w:pPr>
    </w:p>
    <w:p w14:paraId="3BEAF244" w14:textId="2B2AFE15" w:rsidR="00576A83" w:rsidRDefault="00576A83" w:rsidP="00576A83">
      <w:pPr>
        <w:suppressAutoHyphens w:val="0"/>
        <w:autoSpaceDE w:val="0"/>
        <w:autoSpaceDN w:val="0"/>
        <w:adjustRightInd w:val="0"/>
        <w:ind w:firstLine="709"/>
        <w:jc w:val="both"/>
        <w:rPr>
          <w:rFonts w:ascii="Arial" w:hAnsi="Arial" w:cs="Arial"/>
          <w:sz w:val="20"/>
          <w:szCs w:val="20"/>
          <w:lang w:eastAsia="pt-BR"/>
        </w:rPr>
      </w:pPr>
      <w:r w:rsidRPr="00AC1C80">
        <w:rPr>
          <w:rFonts w:ascii="Arial" w:hAnsi="Arial" w:cs="Arial"/>
          <w:sz w:val="20"/>
          <w:szCs w:val="20"/>
          <w:lang w:eastAsia="pt-BR"/>
        </w:rPr>
        <w:t xml:space="preserve">  Os equipamentos de compactação e misturas são escolhidos de acordo com o tipo de material empregado. Durante a terraplenagem e regularização do subleito a pista deverá ser mantida em condições de trânsito, através da colocação de saibro ou brita pela Empreiteira, inclusive nos acessos dos imóveis. Deverá ser observada a inclinação dos taludes de aterro e corte, tendo em vista a natureza dos solos e as condições locais, com inclinações e proteções contra erosão compatíveis. A largura da regularização do subleito será considerada em 0,50</w:t>
      </w:r>
      <w:r w:rsidR="00BC3C53">
        <w:rPr>
          <w:rFonts w:ascii="Arial" w:hAnsi="Arial" w:cs="Arial"/>
          <w:sz w:val="20"/>
          <w:szCs w:val="20"/>
          <w:lang w:eastAsia="pt-BR"/>
        </w:rPr>
        <w:t>c</w:t>
      </w:r>
      <w:r w:rsidRPr="00AC1C80">
        <w:rPr>
          <w:rFonts w:ascii="Arial" w:hAnsi="Arial" w:cs="Arial"/>
          <w:sz w:val="20"/>
          <w:szCs w:val="20"/>
          <w:lang w:eastAsia="pt-BR"/>
        </w:rPr>
        <w:t>m para cada lado da largura da rua.</w:t>
      </w:r>
    </w:p>
    <w:p w14:paraId="1DC1C7B3" w14:textId="77777777" w:rsidR="00912931" w:rsidRDefault="00912931" w:rsidP="00576A83">
      <w:pPr>
        <w:suppressAutoHyphens w:val="0"/>
        <w:autoSpaceDE w:val="0"/>
        <w:autoSpaceDN w:val="0"/>
        <w:adjustRightInd w:val="0"/>
        <w:ind w:firstLine="709"/>
        <w:jc w:val="both"/>
        <w:rPr>
          <w:rFonts w:ascii="Arial" w:hAnsi="Arial" w:cs="Arial"/>
          <w:sz w:val="20"/>
          <w:szCs w:val="20"/>
          <w:lang w:eastAsia="pt-BR"/>
        </w:rPr>
      </w:pPr>
    </w:p>
    <w:p w14:paraId="3F00E5FC" w14:textId="77777777" w:rsidR="00912931" w:rsidRDefault="00912931" w:rsidP="00576A83">
      <w:pPr>
        <w:suppressAutoHyphens w:val="0"/>
        <w:autoSpaceDE w:val="0"/>
        <w:autoSpaceDN w:val="0"/>
        <w:adjustRightInd w:val="0"/>
        <w:ind w:firstLine="709"/>
        <w:jc w:val="both"/>
        <w:rPr>
          <w:rFonts w:ascii="Arial" w:hAnsi="Arial" w:cs="Arial"/>
          <w:sz w:val="20"/>
          <w:szCs w:val="20"/>
          <w:lang w:eastAsia="pt-BR"/>
        </w:rPr>
      </w:pPr>
    </w:p>
    <w:p w14:paraId="7B3CB169" w14:textId="77777777" w:rsidR="00912931" w:rsidRPr="00AC1C80" w:rsidRDefault="00912931" w:rsidP="00576A83">
      <w:pPr>
        <w:suppressAutoHyphens w:val="0"/>
        <w:autoSpaceDE w:val="0"/>
        <w:autoSpaceDN w:val="0"/>
        <w:adjustRightInd w:val="0"/>
        <w:ind w:firstLine="709"/>
        <w:jc w:val="both"/>
        <w:rPr>
          <w:rFonts w:ascii="Arial" w:hAnsi="Arial" w:cs="Arial"/>
          <w:sz w:val="20"/>
          <w:szCs w:val="20"/>
          <w:lang w:eastAsia="pt-BR"/>
        </w:rPr>
      </w:pPr>
    </w:p>
    <w:p w14:paraId="5CFE3FC3" w14:textId="77777777" w:rsidR="00EB0412" w:rsidRDefault="00EB0412" w:rsidP="00E65154">
      <w:pPr>
        <w:suppressAutoHyphens w:val="0"/>
        <w:autoSpaceDE w:val="0"/>
        <w:autoSpaceDN w:val="0"/>
        <w:adjustRightInd w:val="0"/>
        <w:ind w:firstLine="709"/>
        <w:jc w:val="both"/>
        <w:rPr>
          <w:rFonts w:ascii="Arial" w:hAnsi="Arial" w:cs="Arial"/>
          <w:sz w:val="20"/>
          <w:szCs w:val="20"/>
          <w:lang w:eastAsia="pt-BR"/>
        </w:rPr>
      </w:pPr>
    </w:p>
    <w:p w14:paraId="0B4D5F1F" w14:textId="77777777" w:rsidR="007D097F" w:rsidRDefault="007D097F" w:rsidP="00912931">
      <w:pPr>
        <w:suppressAutoHyphens w:val="0"/>
        <w:autoSpaceDE w:val="0"/>
        <w:autoSpaceDN w:val="0"/>
        <w:adjustRightInd w:val="0"/>
        <w:ind w:firstLine="709"/>
        <w:jc w:val="both"/>
        <w:rPr>
          <w:rFonts w:ascii="Arial" w:hAnsi="Arial" w:cs="Arial"/>
          <w:sz w:val="20"/>
          <w:szCs w:val="20"/>
          <w:lang w:eastAsia="pt-BR"/>
        </w:rPr>
      </w:pPr>
    </w:p>
    <w:p w14:paraId="59F942DD" w14:textId="3609F856" w:rsidR="003D6FEB" w:rsidRDefault="007D097F" w:rsidP="007F22E1">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Pr>
          <w:rFonts w:ascii="Arial" w:hAnsi="Arial" w:cs="Arial"/>
          <w:sz w:val="20"/>
          <w:szCs w:val="20"/>
          <w:lang w:eastAsia="pt-BR"/>
        </w:rPr>
        <w:t>5</w:t>
      </w:r>
      <w:r w:rsidRPr="00EF33B4">
        <w:rPr>
          <w:rFonts w:ascii="Arial" w:hAnsi="Arial" w:cs="Arial"/>
          <w:sz w:val="20"/>
          <w:szCs w:val="20"/>
          <w:lang w:eastAsia="pt-BR"/>
        </w:rPr>
        <w:t xml:space="preserve"> </w:t>
      </w:r>
      <w:r>
        <w:rPr>
          <w:rFonts w:ascii="Arial" w:hAnsi="Arial" w:cs="Arial"/>
          <w:sz w:val="20"/>
          <w:szCs w:val="20"/>
          <w:lang w:eastAsia="pt-BR"/>
        </w:rPr>
        <w:t xml:space="preserve">– LANÇAMENTO DE MEIO-FIO: </w:t>
      </w:r>
      <w:r w:rsidR="007F22E1" w:rsidRPr="007F22E1">
        <w:rPr>
          <w:rFonts w:ascii="Arial" w:hAnsi="Arial" w:cs="Arial"/>
          <w:sz w:val="20"/>
          <w:szCs w:val="20"/>
          <w:lang w:eastAsia="pt-BR"/>
        </w:rPr>
        <w:t>Será utilizado meio-fio de concreto pré-moldado seguindo as especificações da fabricante para pavimentação</w:t>
      </w:r>
      <w:r w:rsidR="00A2790D">
        <w:rPr>
          <w:rFonts w:ascii="Arial" w:hAnsi="Arial" w:cs="Arial"/>
          <w:sz w:val="20"/>
          <w:szCs w:val="20"/>
          <w:lang w:eastAsia="pt-BR"/>
        </w:rPr>
        <w:t>, com dimensões</w:t>
      </w:r>
      <w:r w:rsidR="00A2790D" w:rsidRPr="00A2790D">
        <w:rPr>
          <w:rFonts w:ascii="Arial" w:hAnsi="Arial" w:cs="Arial"/>
          <w:sz w:val="20"/>
          <w:szCs w:val="20"/>
          <w:lang w:eastAsia="pt-BR"/>
        </w:rPr>
        <w:t xml:space="preserve"> 100X15X13X30CM - USO VIÁRIO</w:t>
      </w:r>
      <w:r w:rsidR="007F22E1" w:rsidRPr="007F22E1">
        <w:rPr>
          <w:rFonts w:ascii="Arial" w:hAnsi="Arial" w:cs="Arial"/>
          <w:sz w:val="20"/>
          <w:szCs w:val="20"/>
          <w:lang w:eastAsia="pt-BR"/>
        </w:rPr>
        <w:t>, e rejuntados com argamassa de cimento e areia no traço de 1:3.</w:t>
      </w:r>
      <w:r w:rsidR="007F22E1">
        <w:rPr>
          <w:rFonts w:ascii="Arial" w:hAnsi="Arial" w:cs="Arial"/>
          <w:sz w:val="20"/>
          <w:szCs w:val="20"/>
          <w:lang w:eastAsia="pt-BR"/>
        </w:rPr>
        <w:t xml:space="preserve"> </w:t>
      </w:r>
    </w:p>
    <w:p w14:paraId="0F768D26" w14:textId="43946258" w:rsidR="007F22E1" w:rsidRPr="007F22E1" w:rsidRDefault="003D6FEB" w:rsidP="007F22E1">
      <w:pPr>
        <w:suppressAutoHyphens w:val="0"/>
        <w:autoSpaceDE w:val="0"/>
        <w:autoSpaceDN w:val="0"/>
        <w:adjustRightInd w:val="0"/>
        <w:ind w:firstLine="709"/>
        <w:jc w:val="both"/>
        <w:rPr>
          <w:rFonts w:ascii="Arial" w:hAnsi="Arial" w:cs="Arial"/>
          <w:sz w:val="20"/>
          <w:szCs w:val="20"/>
          <w:lang w:eastAsia="pt-BR"/>
        </w:rPr>
      </w:pPr>
      <w:r w:rsidRPr="007F22E1">
        <w:rPr>
          <w:rFonts w:ascii="Arial" w:hAnsi="Arial" w:cs="Arial"/>
          <w:sz w:val="20"/>
          <w:szCs w:val="20"/>
          <w:lang w:eastAsia="pt-BR"/>
        </w:rPr>
        <w:t>Deverá</w:t>
      </w:r>
      <w:r w:rsidR="007F22E1" w:rsidRPr="007F22E1">
        <w:rPr>
          <w:rFonts w:ascii="Arial" w:hAnsi="Arial" w:cs="Arial"/>
          <w:sz w:val="20"/>
          <w:szCs w:val="20"/>
          <w:lang w:eastAsia="pt-BR"/>
        </w:rPr>
        <w:t xml:space="preserve"> ser tomado o cuidado de assentar os elementos de meio-fio de modo que a face que não apresente falhas ou depressões seja colocada para cima, descartando os elementos sem essa qualidade e considerando a altura final do espelho dos </w:t>
      </w:r>
      <w:r w:rsidRPr="007F22E1">
        <w:rPr>
          <w:rFonts w:ascii="Arial" w:hAnsi="Arial" w:cs="Arial"/>
          <w:sz w:val="20"/>
          <w:szCs w:val="20"/>
          <w:lang w:eastAsia="pt-BR"/>
        </w:rPr>
        <w:t>meios-fios</w:t>
      </w:r>
      <w:r w:rsidR="007F22E1" w:rsidRPr="007F22E1">
        <w:rPr>
          <w:rFonts w:ascii="Arial" w:hAnsi="Arial" w:cs="Arial"/>
          <w:sz w:val="20"/>
          <w:szCs w:val="20"/>
          <w:lang w:eastAsia="pt-BR"/>
        </w:rPr>
        <w:t xml:space="preserve"> de 15 cm. </w:t>
      </w:r>
    </w:p>
    <w:p w14:paraId="64CD26E1" w14:textId="7E629BE6" w:rsidR="007F22E1" w:rsidRPr="007F22E1" w:rsidRDefault="007F22E1" w:rsidP="007F22E1">
      <w:pPr>
        <w:suppressAutoHyphens w:val="0"/>
        <w:autoSpaceDE w:val="0"/>
        <w:autoSpaceDN w:val="0"/>
        <w:adjustRightInd w:val="0"/>
        <w:ind w:firstLine="709"/>
        <w:jc w:val="both"/>
        <w:rPr>
          <w:rFonts w:ascii="Arial" w:hAnsi="Arial" w:cs="Arial"/>
          <w:sz w:val="20"/>
          <w:szCs w:val="20"/>
          <w:lang w:eastAsia="pt-BR"/>
        </w:rPr>
      </w:pPr>
      <w:r w:rsidRPr="007F22E1">
        <w:rPr>
          <w:rFonts w:ascii="Arial" w:hAnsi="Arial" w:cs="Arial"/>
          <w:sz w:val="20"/>
          <w:szCs w:val="20"/>
          <w:lang w:eastAsia="pt-BR"/>
        </w:rPr>
        <w:t xml:space="preserve">Para assentamento dos meios-fios, </w:t>
      </w:r>
      <w:r w:rsidR="003D6FEB" w:rsidRPr="007F22E1">
        <w:rPr>
          <w:rFonts w:ascii="Arial" w:hAnsi="Arial" w:cs="Arial"/>
          <w:sz w:val="20"/>
          <w:szCs w:val="20"/>
          <w:lang w:eastAsia="pt-BR"/>
        </w:rPr>
        <w:t>deverá</w:t>
      </w:r>
      <w:r w:rsidRPr="007F22E1">
        <w:rPr>
          <w:rFonts w:ascii="Arial" w:hAnsi="Arial" w:cs="Arial"/>
          <w:sz w:val="20"/>
          <w:szCs w:val="20"/>
          <w:lang w:eastAsia="pt-BR"/>
        </w:rPr>
        <w:t xml:space="preserve"> ser aberta uma vala ao longo do bordo do sub-leito, conforme alinhamento, perfil e dimensões estabelecidas no projeto. O fundo da vala deverá ser regularizado e apiloado, com locação de material para completar as depressões produzidas pelo apiloamento, fazendo isto em operações </w:t>
      </w:r>
      <w:r w:rsidR="003D6FEB" w:rsidRPr="007F22E1">
        <w:rPr>
          <w:rFonts w:ascii="Arial" w:hAnsi="Arial" w:cs="Arial"/>
          <w:sz w:val="20"/>
          <w:szCs w:val="20"/>
          <w:lang w:eastAsia="pt-BR"/>
        </w:rPr>
        <w:t>contínuas</w:t>
      </w:r>
      <w:r w:rsidRPr="007F22E1">
        <w:rPr>
          <w:rFonts w:ascii="Arial" w:hAnsi="Arial" w:cs="Arial"/>
          <w:sz w:val="20"/>
          <w:szCs w:val="20"/>
          <w:lang w:eastAsia="pt-BR"/>
        </w:rPr>
        <w:t>, até chega ao nível adequado. O material retirado quando a escavação da vala deverá ser recolocada na mesma, ao lado do meio-fio já assentado e devidamente apiloado, logo que fique concluída a colocação do meio-fio.</w:t>
      </w:r>
    </w:p>
    <w:p w14:paraId="7A918942" w14:textId="0531BEA9" w:rsidR="007F22E1" w:rsidRPr="007F22E1" w:rsidRDefault="007F22E1" w:rsidP="007F22E1">
      <w:pPr>
        <w:suppressAutoHyphens w:val="0"/>
        <w:autoSpaceDE w:val="0"/>
        <w:autoSpaceDN w:val="0"/>
        <w:adjustRightInd w:val="0"/>
        <w:ind w:firstLine="709"/>
        <w:jc w:val="both"/>
        <w:rPr>
          <w:rFonts w:ascii="Arial" w:hAnsi="Arial" w:cs="Arial"/>
          <w:sz w:val="20"/>
          <w:szCs w:val="20"/>
          <w:lang w:eastAsia="pt-BR"/>
        </w:rPr>
      </w:pPr>
      <w:r w:rsidRPr="007F22E1">
        <w:rPr>
          <w:rFonts w:ascii="Arial" w:hAnsi="Arial" w:cs="Arial"/>
          <w:sz w:val="20"/>
          <w:szCs w:val="20"/>
          <w:lang w:eastAsia="pt-BR"/>
        </w:rPr>
        <w:t xml:space="preserve">O alinhamento e perfil das guias deverão ser verificados antes do </w:t>
      </w:r>
      <w:r w:rsidR="003D6FEB" w:rsidRPr="007F22E1">
        <w:rPr>
          <w:rFonts w:ascii="Arial" w:hAnsi="Arial" w:cs="Arial"/>
          <w:sz w:val="20"/>
          <w:szCs w:val="20"/>
          <w:lang w:eastAsia="pt-BR"/>
        </w:rPr>
        <w:t>início</w:t>
      </w:r>
      <w:r w:rsidRPr="007F22E1">
        <w:rPr>
          <w:rFonts w:ascii="Arial" w:hAnsi="Arial" w:cs="Arial"/>
          <w:sz w:val="20"/>
          <w:szCs w:val="20"/>
          <w:lang w:eastAsia="pt-BR"/>
        </w:rPr>
        <w:t xml:space="preserve"> do calçamento, sendo que os desvios não poderão ser superiores a 20 mm em relação ao alinhamento e perfil projetados. Os acessos de garagem deverão ser procedidos o rebaixamento do meio fio ao nível da pista de rolamento, procedendo à adequação na inclinação nas extremidades da variação do nível, impedindo a formação de arestas vivas.</w:t>
      </w:r>
    </w:p>
    <w:p w14:paraId="657C7B68" w14:textId="2CDBEE2D" w:rsidR="007D097F" w:rsidRDefault="007F22E1" w:rsidP="007F22E1">
      <w:pPr>
        <w:suppressAutoHyphens w:val="0"/>
        <w:autoSpaceDE w:val="0"/>
        <w:autoSpaceDN w:val="0"/>
        <w:adjustRightInd w:val="0"/>
        <w:ind w:firstLine="709"/>
        <w:jc w:val="both"/>
        <w:rPr>
          <w:rFonts w:ascii="Arial" w:hAnsi="Arial" w:cs="Arial"/>
          <w:sz w:val="20"/>
          <w:szCs w:val="20"/>
          <w:lang w:eastAsia="pt-BR"/>
        </w:rPr>
      </w:pPr>
      <w:r w:rsidRPr="007F22E1">
        <w:rPr>
          <w:rFonts w:ascii="Arial" w:hAnsi="Arial" w:cs="Arial"/>
          <w:sz w:val="20"/>
          <w:szCs w:val="20"/>
          <w:lang w:eastAsia="pt-BR"/>
        </w:rPr>
        <w:t>O escoramento do meio-fio no contorno interno das vias será feito com material argiloso numa faixa de no mínimo 50cm e altura não inferior a 20cm, sendo compactada de forma manual com soquete adequando, evitando a saída de terra para as vias de tráfego.</w:t>
      </w:r>
    </w:p>
    <w:p w14:paraId="06F26257" w14:textId="77777777" w:rsidR="007D097F" w:rsidRDefault="007D097F" w:rsidP="00912931">
      <w:pPr>
        <w:suppressAutoHyphens w:val="0"/>
        <w:autoSpaceDE w:val="0"/>
        <w:autoSpaceDN w:val="0"/>
        <w:adjustRightInd w:val="0"/>
        <w:ind w:firstLine="709"/>
        <w:jc w:val="both"/>
        <w:rPr>
          <w:rFonts w:ascii="Arial" w:hAnsi="Arial" w:cs="Arial"/>
          <w:sz w:val="20"/>
          <w:szCs w:val="20"/>
          <w:lang w:eastAsia="pt-BR"/>
        </w:rPr>
      </w:pPr>
    </w:p>
    <w:p w14:paraId="651C20D8" w14:textId="002C5B63" w:rsidR="00912931" w:rsidRPr="00912931" w:rsidRDefault="00E65154" w:rsidP="00912931">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sidR="003D6FEB">
        <w:rPr>
          <w:rFonts w:ascii="Arial" w:hAnsi="Arial" w:cs="Arial"/>
          <w:sz w:val="20"/>
          <w:szCs w:val="20"/>
          <w:lang w:eastAsia="pt-BR"/>
        </w:rPr>
        <w:t>6</w:t>
      </w:r>
      <w:r w:rsidRPr="00EF33B4">
        <w:rPr>
          <w:rFonts w:ascii="Arial" w:hAnsi="Arial" w:cs="Arial"/>
          <w:sz w:val="20"/>
          <w:szCs w:val="20"/>
          <w:lang w:eastAsia="pt-BR"/>
        </w:rPr>
        <w:t xml:space="preserve"> - </w:t>
      </w:r>
      <w:r w:rsidR="00912931" w:rsidRPr="00912931">
        <w:rPr>
          <w:rFonts w:ascii="Arial" w:hAnsi="Arial" w:cs="Arial"/>
          <w:sz w:val="20"/>
          <w:szCs w:val="20"/>
          <w:lang w:eastAsia="pt-BR"/>
        </w:rPr>
        <w:t>REPOSIÇÃO DE PARALELEPÍPEDOS GRANILÍTICOS</w:t>
      </w:r>
      <w:r w:rsidR="00912931">
        <w:rPr>
          <w:rFonts w:ascii="Arial" w:hAnsi="Arial" w:cs="Arial"/>
          <w:sz w:val="20"/>
          <w:szCs w:val="20"/>
          <w:lang w:eastAsia="pt-BR"/>
        </w:rPr>
        <w:t xml:space="preserve">: </w:t>
      </w:r>
      <w:r w:rsidR="00912931" w:rsidRPr="00912931">
        <w:rPr>
          <w:rFonts w:ascii="Arial" w:hAnsi="Arial" w:cs="Arial"/>
          <w:sz w:val="20"/>
          <w:szCs w:val="20"/>
          <w:lang w:eastAsia="pt-BR"/>
        </w:rPr>
        <w:t xml:space="preserve">Os serviços de “reposição” execução de revestimento em paralelepípedos consistem no assentamento manual de pedras de paralelepípedos granítica ou gnáissica rejuntados com </w:t>
      </w:r>
      <w:r w:rsidR="00912931">
        <w:rPr>
          <w:rFonts w:ascii="Arial" w:hAnsi="Arial" w:cs="Arial"/>
          <w:sz w:val="20"/>
          <w:szCs w:val="20"/>
          <w:lang w:eastAsia="pt-BR"/>
        </w:rPr>
        <w:t>argamassa de cimento e areia</w:t>
      </w:r>
      <w:r w:rsidR="00912931" w:rsidRPr="00912931">
        <w:rPr>
          <w:rFonts w:ascii="Arial" w:hAnsi="Arial" w:cs="Arial"/>
          <w:sz w:val="20"/>
          <w:szCs w:val="20"/>
          <w:lang w:eastAsia="pt-BR"/>
        </w:rPr>
        <w:t>, sobre colchão de areia</w:t>
      </w:r>
      <w:r w:rsidR="00DD07E9">
        <w:rPr>
          <w:rFonts w:ascii="Arial" w:hAnsi="Arial" w:cs="Arial"/>
          <w:sz w:val="20"/>
          <w:szCs w:val="20"/>
          <w:lang w:eastAsia="pt-BR"/>
        </w:rPr>
        <w:t xml:space="preserve"> grassa com 08cm</w:t>
      </w:r>
      <w:r w:rsidR="00912931" w:rsidRPr="00912931">
        <w:rPr>
          <w:rFonts w:ascii="Arial" w:hAnsi="Arial" w:cs="Arial"/>
          <w:sz w:val="20"/>
          <w:szCs w:val="20"/>
          <w:lang w:eastAsia="pt-BR"/>
        </w:rPr>
        <w:t>, de acordo com estas especificações e em obediência ao indicado no projeto e as normas vigente para as melhores práticas das atividades.</w:t>
      </w:r>
      <w:r w:rsidR="00912931">
        <w:rPr>
          <w:rFonts w:ascii="Arial" w:hAnsi="Arial" w:cs="Arial"/>
          <w:sz w:val="20"/>
          <w:szCs w:val="20"/>
          <w:lang w:eastAsia="pt-BR"/>
        </w:rPr>
        <w:t xml:space="preserve"> </w:t>
      </w:r>
    </w:p>
    <w:p w14:paraId="4AD2A65F" w14:textId="6A92DFC0" w:rsidR="002C3F7F" w:rsidRDefault="00912931" w:rsidP="002C3F7F">
      <w:pPr>
        <w:suppressAutoHyphens w:val="0"/>
        <w:autoSpaceDE w:val="0"/>
        <w:autoSpaceDN w:val="0"/>
        <w:adjustRightInd w:val="0"/>
        <w:ind w:firstLine="709"/>
        <w:jc w:val="both"/>
        <w:rPr>
          <w:rFonts w:ascii="Arial" w:hAnsi="Arial" w:cs="Arial"/>
          <w:sz w:val="20"/>
          <w:szCs w:val="20"/>
          <w:lang w:eastAsia="pt-BR"/>
        </w:rPr>
      </w:pPr>
      <w:r w:rsidRPr="00912931">
        <w:rPr>
          <w:rFonts w:ascii="Arial" w:hAnsi="Arial" w:cs="Arial"/>
          <w:sz w:val="20"/>
          <w:szCs w:val="20"/>
          <w:lang w:eastAsia="pt-BR"/>
        </w:rPr>
        <w:t>As pedras utilizadas para pavimentação são os paralelepípedos, deverão ser de origem granítica ou gnáissica e satisfazer as características físicas e mecânicas especificadas pela ABNT. Os paralelepípedos deverão apresentar faces aproximadamente planas com dimensões na seguinte faixa</w:t>
      </w:r>
      <w:r w:rsidR="002C3F7F">
        <w:rPr>
          <w:rFonts w:ascii="Arial" w:hAnsi="Arial" w:cs="Arial"/>
          <w:sz w:val="20"/>
          <w:szCs w:val="20"/>
          <w:lang w:eastAsia="pt-BR"/>
        </w:rPr>
        <w:t xml:space="preserve">; </w:t>
      </w:r>
      <w:r w:rsidR="002C3F7F" w:rsidRPr="002C3F7F">
        <w:rPr>
          <w:rFonts w:ascii="Arial" w:hAnsi="Arial" w:cs="Arial"/>
          <w:sz w:val="20"/>
          <w:szCs w:val="20"/>
          <w:lang w:eastAsia="pt-BR"/>
        </w:rPr>
        <w:t>Comprimento</w:t>
      </w:r>
      <w:r w:rsidR="002C3F7F">
        <w:rPr>
          <w:rFonts w:ascii="Arial" w:hAnsi="Arial" w:cs="Arial"/>
          <w:sz w:val="20"/>
          <w:szCs w:val="20"/>
          <w:lang w:eastAsia="pt-BR"/>
        </w:rPr>
        <w:t xml:space="preserve">: 0,12cm/0,22cm; </w:t>
      </w:r>
      <w:r w:rsidR="002C3F7F" w:rsidRPr="002C3F7F">
        <w:rPr>
          <w:rFonts w:ascii="Arial" w:hAnsi="Arial" w:cs="Arial"/>
          <w:sz w:val="20"/>
          <w:szCs w:val="20"/>
          <w:lang w:eastAsia="pt-BR"/>
        </w:rPr>
        <w:t>Largura</w:t>
      </w:r>
      <w:r w:rsidR="002C3F7F">
        <w:rPr>
          <w:rFonts w:ascii="Arial" w:hAnsi="Arial" w:cs="Arial"/>
          <w:sz w:val="20"/>
          <w:szCs w:val="20"/>
          <w:lang w:eastAsia="pt-BR"/>
        </w:rPr>
        <w:t xml:space="preserve">: 0,14cm/0,18cm; </w:t>
      </w:r>
      <w:r w:rsidR="002C3F7F" w:rsidRPr="002C3F7F">
        <w:rPr>
          <w:rFonts w:ascii="Arial" w:hAnsi="Arial" w:cs="Arial"/>
          <w:sz w:val="20"/>
          <w:szCs w:val="20"/>
          <w:lang w:eastAsia="pt-BR"/>
        </w:rPr>
        <w:t>Altura</w:t>
      </w:r>
      <w:r w:rsidR="002C3F7F">
        <w:rPr>
          <w:rFonts w:ascii="Arial" w:hAnsi="Arial" w:cs="Arial"/>
          <w:sz w:val="20"/>
          <w:szCs w:val="20"/>
          <w:lang w:eastAsia="pt-BR"/>
        </w:rPr>
        <w:t>: 0,10cm/0,17cm.</w:t>
      </w:r>
    </w:p>
    <w:p w14:paraId="52677D18" w14:textId="77777777" w:rsidR="002C3F7F" w:rsidRDefault="002C3F7F" w:rsidP="002C3F7F">
      <w:pPr>
        <w:suppressAutoHyphens w:val="0"/>
        <w:autoSpaceDE w:val="0"/>
        <w:autoSpaceDN w:val="0"/>
        <w:adjustRightInd w:val="0"/>
        <w:ind w:firstLine="709"/>
        <w:jc w:val="both"/>
        <w:rPr>
          <w:rFonts w:ascii="Arial" w:hAnsi="Arial" w:cs="Arial"/>
          <w:sz w:val="20"/>
          <w:szCs w:val="20"/>
          <w:lang w:eastAsia="pt-BR"/>
        </w:rPr>
      </w:pPr>
    </w:p>
    <w:p w14:paraId="52065E95" w14:textId="11242B78" w:rsidR="000F1B37" w:rsidRDefault="000F1B37" w:rsidP="002C3F7F">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w:t>
      </w:r>
      <w:r w:rsidR="003D6FEB">
        <w:rPr>
          <w:rFonts w:ascii="Arial" w:hAnsi="Arial" w:cs="Arial"/>
          <w:sz w:val="20"/>
          <w:szCs w:val="20"/>
          <w:lang w:eastAsia="pt-BR"/>
        </w:rPr>
        <w:t>7</w:t>
      </w:r>
      <w:r>
        <w:rPr>
          <w:rFonts w:ascii="Arial" w:hAnsi="Arial" w:cs="Arial"/>
          <w:sz w:val="20"/>
          <w:szCs w:val="20"/>
          <w:lang w:eastAsia="pt-BR"/>
        </w:rPr>
        <w:t xml:space="preserve"> – COLOCAÇÃO E REPOSIÇÃO DE BLOQUETES E PAVRS DE CONCRETO</w:t>
      </w:r>
      <w:r w:rsidR="00E842E8">
        <w:rPr>
          <w:rFonts w:ascii="Arial" w:hAnsi="Arial" w:cs="Arial"/>
          <w:sz w:val="20"/>
          <w:szCs w:val="20"/>
          <w:lang w:eastAsia="pt-BR"/>
        </w:rPr>
        <w:t xml:space="preserve"> INTERTRAVADO</w:t>
      </w:r>
      <w:r>
        <w:rPr>
          <w:rFonts w:ascii="Arial" w:hAnsi="Arial" w:cs="Arial"/>
          <w:sz w:val="20"/>
          <w:szCs w:val="20"/>
          <w:lang w:eastAsia="pt-BR"/>
        </w:rPr>
        <w:t xml:space="preserve">: </w:t>
      </w:r>
      <w:r w:rsidR="002D5D12" w:rsidRPr="002D5D12">
        <w:rPr>
          <w:rFonts w:ascii="Arial" w:hAnsi="Arial" w:cs="Arial"/>
          <w:sz w:val="20"/>
          <w:szCs w:val="20"/>
          <w:lang w:eastAsia="pt-BR"/>
        </w:rPr>
        <w:t>A empresa deverá utilizar bloquete</w:t>
      </w:r>
      <w:r w:rsidR="00D63368">
        <w:rPr>
          <w:rFonts w:ascii="Arial" w:hAnsi="Arial" w:cs="Arial"/>
          <w:sz w:val="20"/>
          <w:szCs w:val="20"/>
          <w:lang w:eastAsia="pt-BR"/>
        </w:rPr>
        <w:t>s e Pavers</w:t>
      </w:r>
      <w:r w:rsidR="002D5D12" w:rsidRPr="002D5D12">
        <w:rPr>
          <w:rFonts w:ascii="Arial" w:hAnsi="Arial" w:cs="Arial"/>
          <w:sz w:val="20"/>
          <w:szCs w:val="20"/>
          <w:lang w:eastAsia="pt-BR"/>
        </w:rPr>
        <w:t xml:space="preserve"> de </w:t>
      </w:r>
      <w:r w:rsidR="00D63368">
        <w:rPr>
          <w:rFonts w:ascii="Arial" w:hAnsi="Arial" w:cs="Arial"/>
          <w:sz w:val="20"/>
          <w:szCs w:val="20"/>
          <w:lang w:eastAsia="pt-BR"/>
        </w:rPr>
        <w:t>0,10</w:t>
      </w:r>
      <w:r w:rsidR="002D5D12" w:rsidRPr="002D5D12">
        <w:rPr>
          <w:rFonts w:ascii="Arial" w:hAnsi="Arial" w:cs="Arial"/>
          <w:sz w:val="20"/>
          <w:szCs w:val="20"/>
          <w:lang w:eastAsia="pt-BR"/>
        </w:rPr>
        <w:t>cm de espessura</w:t>
      </w:r>
      <w:r w:rsidR="00D63368">
        <w:rPr>
          <w:rFonts w:ascii="Arial" w:hAnsi="Arial" w:cs="Arial"/>
          <w:sz w:val="20"/>
          <w:szCs w:val="20"/>
          <w:lang w:eastAsia="pt-BR"/>
        </w:rPr>
        <w:t xml:space="preserve"> na pista de circulação de veículos, e 0,06cm em passeio de pedestre</w:t>
      </w:r>
      <w:r w:rsidR="002D5D12" w:rsidRPr="002D5D12">
        <w:rPr>
          <w:rFonts w:ascii="Arial" w:hAnsi="Arial" w:cs="Arial"/>
          <w:sz w:val="20"/>
          <w:szCs w:val="20"/>
          <w:lang w:eastAsia="pt-BR"/>
        </w:rPr>
        <w:t>.</w:t>
      </w:r>
      <w:r w:rsidR="00D63368">
        <w:rPr>
          <w:rFonts w:ascii="Arial" w:hAnsi="Arial" w:cs="Arial"/>
          <w:sz w:val="20"/>
          <w:szCs w:val="20"/>
          <w:lang w:eastAsia="pt-BR"/>
        </w:rPr>
        <w:t xml:space="preserve"> </w:t>
      </w:r>
      <w:r w:rsidR="00D63368" w:rsidRPr="00D63368">
        <w:rPr>
          <w:rFonts w:ascii="Arial" w:hAnsi="Arial" w:cs="Arial"/>
          <w:sz w:val="20"/>
          <w:szCs w:val="20"/>
          <w:lang w:eastAsia="pt-BR"/>
        </w:rPr>
        <w:t>O assentamento dos bloquetes se dará da mestra para o meio-fio, fazendo panos inteiros, deixando apenas o arremate junto ao meio-fio para fazer depois da conclusão da pavimentação.</w:t>
      </w:r>
      <w:r w:rsidR="00D63368">
        <w:rPr>
          <w:rFonts w:ascii="Arial" w:hAnsi="Arial" w:cs="Arial"/>
          <w:sz w:val="20"/>
          <w:szCs w:val="20"/>
          <w:lang w:eastAsia="pt-BR"/>
        </w:rPr>
        <w:t xml:space="preserve"> </w:t>
      </w:r>
      <w:r w:rsidR="00D63368" w:rsidRPr="00D63368">
        <w:rPr>
          <w:rFonts w:ascii="Arial" w:hAnsi="Arial" w:cs="Arial"/>
          <w:sz w:val="20"/>
          <w:szCs w:val="20"/>
          <w:lang w:eastAsia="pt-BR"/>
        </w:rPr>
        <w:t>É necessário a utilização de linha para assentamento dos pisos para garantir os esquadros dos desenhos da obra. Os recortes nos blocos, para emendas e arremates, são feitos com serra mármore</w:t>
      </w:r>
      <w:r w:rsidR="00D63368">
        <w:rPr>
          <w:rFonts w:ascii="Arial" w:hAnsi="Arial" w:cs="Arial"/>
          <w:sz w:val="20"/>
          <w:szCs w:val="20"/>
          <w:lang w:eastAsia="pt-BR"/>
        </w:rPr>
        <w:t xml:space="preserve">, </w:t>
      </w:r>
      <w:r w:rsidR="00D63368" w:rsidRPr="00D63368">
        <w:rPr>
          <w:rFonts w:ascii="Arial" w:hAnsi="Arial" w:cs="Arial"/>
          <w:sz w:val="20"/>
          <w:szCs w:val="20"/>
          <w:lang w:eastAsia="pt-BR"/>
        </w:rPr>
        <w:t>policorte</w:t>
      </w:r>
      <w:r w:rsidR="00D63368">
        <w:rPr>
          <w:rFonts w:ascii="Arial" w:hAnsi="Arial" w:cs="Arial"/>
          <w:sz w:val="20"/>
          <w:szCs w:val="20"/>
          <w:lang w:eastAsia="pt-BR"/>
        </w:rPr>
        <w:t xml:space="preserve"> ou já pré-fabricados</w:t>
      </w:r>
      <w:r w:rsidR="00D63368" w:rsidRPr="00D63368">
        <w:rPr>
          <w:rFonts w:ascii="Arial" w:hAnsi="Arial" w:cs="Arial"/>
          <w:sz w:val="20"/>
          <w:szCs w:val="20"/>
          <w:lang w:eastAsia="pt-BR"/>
        </w:rPr>
        <w:t xml:space="preserve">. Para finalizar o assentamento, usa-se o equipamento vibratório </w:t>
      </w:r>
      <w:r w:rsidR="00D63368">
        <w:rPr>
          <w:rFonts w:ascii="Arial" w:hAnsi="Arial" w:cs="Arial"/>
          <w:sz w:val="20"/>
          <w:szCs w:val="20"/>
          <w:lang w:eastAsia="pt-BR"/>
        </w:rPr>
        <w:t>n</w:t>
      </w:r>
      <w:r w:rsidR="00D63368" w:rsidRPr="00D63368">
        <w:rPr>
          <w:rFonts w:ascii="Arial" w:hAnsi="Arial" w:cs="Arial"/>
          <w:sz w:val="20"/>
          <w:szCs w:val="20"/>
          <w:lang w:eastAsia="pt-BR"/>
        </w:rPr>
        <w:t>o piso para nivelá-lo. Espalha</w:t>
      </w:r>
      <w:r w:rsidR="00D63368">
        <w:rPr>
          <w:rFonts w:ascii="Arial" w:hAnsi="Arial" w:cs="Arial"/>
          <w:sz w:val="20"/>
          <w:szCs w:val="20"/>
          <w:lang w:eastAsia="pt-BR"/>
        </w:rPr>
        <w:t xml:space="preserve"> </w:t>
      </w:r>
      <w:r w:rsidR="00D63368" w:rsidRPr="00D63368">
        <w:rPr>
          <w:rFonts w:ascii="Arial" w:hAnsi="Arial" w:cs="Arial"/>
          <w:sz w:val="20"/>
          <w:szCs w:val="20"/>
          <w:lang w:eastAsia="pt-BR"/>
        </w:rPr>
        <w:t xml:space="preserve">se, então, areia fina </w:t>
      </w:r>
      <w:r w:rsidR="00D63368">
        <w:rPr>
          <w:rFonts w:ascii="Arial" w:hAnsi="Arial" w:cs="Arial"/>
          <w:sz w:val="20"/>
          <w:szCs w:val="20"/>
          <w:lang w:eastAsia="pt-BR"/>
        </w:rPr>
        <w:t xml:space="preserve">misturada com pó de cimento </w:t>
      </w:r>
      <w:r w:rsidR="00D63368" w:rsidRPr="00D63368">
        <w:rPr>
          <w:rFonts w:ascii="Arial" w:hAnsi="Arial" w:cs="Arial"/>
          <w:sz w:val="20"/>
          <w:szCs w:val="20"/>
          <w:lang w:eastAsia="pt-BR"/>
        </w:rPr>
        <w:t>sobre o piso com uma vassoura e utiliza-se novamente o equipamento vibratório para que a areia penetre nas juntas. Após a colocação das peças é necessário compactá-las, em geral, em dois ciclos de compactação.</w:t>
      </w:r>
      <w:r w:rsidR="00D63368" w:rsidRPr="00D63368">
        <w:rPr>
          <w:rFonts w:ascii="Arial" w:hAnsi="Arial" w:cs="Arial"/>
          <w:sz w:val="20"/>
          <w:szCs w:val="20"/>
          <w:lang w:eastAsia="pt-BR"/>
        </w:rPr>
        <w:cr/>
      </w:r>
    </w:p>
    <w:p w14:paraId="2E0351C9" w14:textId="3C09FC68" w:rsidR="00D63368" w:rsidRDefault="00D63368" w:rsidP="002C3F7F">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w:t>
      </w:r>
      <w:r w:rsidR="003D6FEB">
        <w:rPr>
          <w:rFonts w:ascii="Arial" w:hAnsi="Arial" w:cs="Arial"/>
          <w:sz w:val="20"/>
          <w:szCs w:val="20"/>
          <w:lang w:eastAsia="pt-BR"/>
        </w:rPr>
        <w:t>8</w:t>
      </w:r>
      <w:r>
        <w:rPr>
          <w:rFonts w:ascii="Arial" w:hAnsi="Arial" w:cs="Arial"/>
          <w:sz w:val="20"/>
          <w:szCs w:val="20"/>
          <w:lang w:eastAsia="pt-BR"/>
        </w:rPr>
        <w:t xml:space="preserve"> – </w:t>
      </w:r>
      <w:r w:rsidR="008F4008" w:rsidRPr="008F4008">
        <w:rPr>
          <w:rFonts w:ascii="Arial" w:hAnsi="Arial" w:cs="Arial"/>
          <w:sz w:val="20"/>
          <w:szCs w:val="20"/>
          <w:lang w:eastAsia="pt-BR"/>
        </w:rPr>
        <w:t>REJUNTAMENTO E COMPACTAÇÃO</w:t>
      </w:r>
      <w:r w:rsidR="008F4008">
        <w:rPr>
          <w:rFonts w:ascii="Arial" w:hAnsi="Arial" w:cs="Arial"/>
          <w:sz w:val="20"/>
          <w:szCs w:val="20"/>
          <w:lang w:eastAsia="pt-BR"/>
        </w:rPr>
        <w:t xml:space="preserve">: </w:t>
      </w:r>
      <w:r w:rsidR="008F4008" w:rsidRPr="008F4008">
        <w:rPr>
          <w:rFonts w:ascii="Arial" w:hAnsi="Arial" w:cs="Arial"/>
          <w:sz w:val="20"/>
          <w:szCs w:val="20"/>
          <w:lang w:eastAsia="pt-BR"/>
        </w:rPr>
        <w:t>Concluídas as operações de realinhamento, após rejuntamento, deverá ser recolocado com material de encosto junto aos meios fios, devidamente apiloado com soquete manual ou placa vibratória com os devidos cuidados para evitar os desalinhamentos das peças. O rejuntamento das peças com argamassa de cimento e areia deverá tomar toda a profundidade da junta e externamente, não excederá o plano dos espelhos, bem como, dos pisos e meios-fios.</w:t>
      </w:r>
      <w:r w:rsidR="008F4008" w:rsidRPr="008F4008">
        <w:rPr>
          <w:rFonts w:ascii="Arial" w:hAnsi="Arial" w:cs="Arial"/>
          <w:sz w:val="20"/>
          <w:szCs w:val="20"/>
          <w:lang w:eastAsia="pt-BR"/>
        </w:rPr>
        <w:cr/>
      </w:r>
    </w:p>
    <w:p w14:paraId="0B9D0CD6" w14:textId="34354FAD" w:rsidR="00B86278" w:rsidRPr="00B86278" w:rsidRDefault="001B02BE" w:rsidP="00B86278">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w:t>
      </w:r>
      <w:r w:rsidR="003D6FEB">
        <w:rPr>
          <w:rFonts w:ascii="Arial" w:hAnsi="Arial" w:cs="Arial"/>
          <w:sz w:val="20"/>
          <w:szCs w:val="20"/>
          <w:lang w:eastAsia="pt-BR"/>
        </w:rPr>
        <w:t>9</w:t>
      </w:r>
      <w:r>
        <w:rPr>
          <w:rFonts w:ascii="Arial" w:hAnsi="Arial" w:cs="Arial"/>
          <w:sz w:val="20"/>
          <w:szCs w:val="20"/>
          <w:lang w:eastAsia="pt-BR"/>
        </w:rPr>
        <w:t xml:space="preserve"> – DRENAGEM SUPERFICIAL E PROFUNDA: </w:t>
      </w:r>
      <w:r w:rsidR="005C62C6" w:rsidRPr="005C62C6">
        <w:rPr>
          <w:rFonts w:ascii="Arial" w:hAnsi="Arial" w:cs="Arial"/>
          <w:sz w:val="20"/>
          <w:szCs w:val="20"/>
          <w:lang w:eastAsia="pt-BR"/>
        </w:rPr>
        <w:t>Para a execução da drenagem serão executados canaletas, sarjetas e meio-fio ao longo de todas as vias. Como dispositivos de coleta serão implantadas bocas de lobo, caixas coletoras e canaletas retangulares. A execução da drenagem profunda se dará em alguns trechos</w:t>
      </w:r>
      <w:r w:rsidR="005C62C6">
        <w:rPr>
          <w:rFonts w:ascii="Arial" w:hAnsi="Arial" w:cs="Arial"/>
          <w:sz w:val="20"/>
          <w:szCs w:val="20"/>
          <w:lang w:eastAsia="pt-BR"/>
        </w:rPr>
        <w:t xml:space="preserve">, </w:t>
      </w:r>
      <w:r w:rsidR="00493C54">
        <w:rPr>
          <w:rFonts w:ascii="Arial" w:hAnsi="Arial" w:cs="Arial"/>
          <w:sz w:val="20"/>
          <w:szCs w:val="20"/>
          <w:lang w:eastAsia="pt-BR"/>
        </w:rPr>
        <w:t>com uso de tubulares de concreto ou pvc corrugado</w:t>
      </w:r>
      <w:r w:rsidR="008C7A68">
        <w:rPr>
          <w:rFonts w:ascii="Arial" w:hAnsi="Arial" w:cs="Arial"/>
          <w:sz w:val="20"/>
          <w:szCs w:val="20"/>
          <w:lang w:eastAsia="pt-BR"/>
        </w:rPr>
        <w:t xml:space="preserve">. </w:t>
      </w:r>
      <w:r w:rsidR="00B86278" w:rsidRPr="00B86278">
        <w:rPr>
          <w:rFonts w:ascii="Arial" w:hAnsi="Arial" w:cs="Arial"/>
          <w:sz w:val="20"/>
          <w:szCs w:val="20"/>
          <w:lang w:eastAsia="pt-BR"/>
        </w:rPr>
        <w:t>Os tubos serão interligados através de caixas de captação, equipadas com grelhas de ferro fundido. Esta galeria será executada em tubos de concreto tipo macho e fêmea ou pvc corrugado, nos diâmetros indicados no projeto, assentadas em valas abertas com equipamento mecânico, sem berço de concreto, tendo, porém, o fundo convenientemente compactado, obedecendo-se orientação do Departamento de Engenharia da Prefeitura Municipal.</w:t>
      </w:r>
    </w:p>
    <w:p w14:paraId="23022D5C" w14:textId="77777777" w:rsidR="00B86278" w:rsidRP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2592DE11" w14:textId="77777777" w:rsidR="00B86278" w:rsidRPr="00B86278" w:rsidRDefault="00B86278" w:rsidP="00B86278">
      <w:pPr>
        <w:suppressAutoHyphens w:val="0"/>
        <w:autoSpaceDE w:val="0"/>
        <w:autoSpaceDN w:val="0"/>
        <w:adjustRightInd w:val="0"/>
        <w:ind w:firstLine="709"/>
        <w:jc w:val="both"/>
        <w:rPr>
          <w:rFonts w:ascii="Arial" w:hAnsi="Arial" w:cs="Arial"/>
          <w:sz w:val="20"/>
          <w:szCs w:val="20"/>
          <w:lang w:eastAsia="pt-BR"/>
        </w:rPr>
      </w:pPr>
      <w:r w:rsidRPr="00B86278">
        <w:rPr>
          <w:rFonts w:ascii="Arial" w:hAnsi="Arial" w:cs="Arial"/>
          <w:sz w:val="20"/>
          <w:szCs w:val="20"/>
          <w:lang w:eastAsia="pt-BR"/>
        </w:rPr>
        <w:t xml:space="preserve"> As bocas de lobo para captação das águas pluviais serão construídas conforme detalhes do projeto, com tijolos de barro cozido requeimados ou com blocos de concreto, rebocados com argamassa com adição de hidrófugos e equipadas com grelhas de ferro fundido conforme especificado no projeto.</w:t>
      </w:r>
    </w:p>
    <w:p w14:paraId="0E5DFC22" w14:textId="77777777" w:rsid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006DED8A" w14:textId="77777777" w:rsid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3DCFAEE1" w14:textId="77777777" w:rsid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0EF8BE7F" w14:textId="77777777" w:rsidR="00B86278" w:rsidRP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469E628B" w14:textId="52FAB5F7" w:rsidR="00B86278" w:rsidRPr="00B86278" w:rsidRDefault="00B86278" w:rsidP="00B86278">
      <w:pPr>
        <w:suppressAutoHyphens w:val="0"/>
        <w:autoSpaceDE w:val="0"/>
        <w:autoSpaceDN w:val="0"/>
        <w:adjustRightInd w:val="0"/>
        <w:ind w:firstLine="709"/>
        <w:jc w:val="both"/>
        <w:rPr>
          <w:rFonts w:ascii="Arial" w:hAnsi="Arial" w:cs="Arial"/>
          <w:sz w:val="20"/>
          <w:szCs w:val="20"/>
          <w:lang w:eastAsia="pt-BR"/>
        </w:rPr>
      </w:pPr>
      <w:r w:rsidRPr="00B86278">
        <w:rPr>
          <w:rFonts w:ascii="Arial" w:hAnsi="Arial" w:cs="Arial"/>
          <w:sz w:val="20"/>
          <w:szCs w:val="20"/>
          <w:lang w:eastAsia="pt-BR"/>
        </w:rPr>
        <w:lastRenderedPageBreak/>
        <w:t xml:space="preserve"> </w:t>
      </w:r>
      <w:r w:rsidRPr="00B86278">
        <w:rPr>
          <w:rFonts w:ascii="Arial" w:hAnsi="Arial" w:cs="Arial"/>
          <w:sz w:val="20"/>
          <w:szCs w:val="20"/>
          <w:lang w:eastAsia="pt-BR"/>
        </w:rPr>
        <w:tab/>
        <w:t>As escavações deverão ser de conformidade com as dimensões e greides fixados no projeto e deverão atingir a profundidade do projeto mais 20 cm, isto para que se possa fazer o acerto final e regularização do fundo da vala manualmente, de modo que ele possa apoiar o tubo de forma regular.</w:t>
      </w:r>
    </w:p>
    <w:p w14:paraId="45373F32" w14:textId="77777777" w:rsidR="00B86278" w:rsidRPr="00B86278" w:rsidRDefault="00B86278" w:rsidP="00B86278">
      <w:pPr>
        <w:suppressAutoHyphens w:val="0"/>
        <w:autoSpaceDE w:val="0"/>
        <w:autoSpaceDN w:val="0"/>
        <w:adjustRightInd w:val="0"/>
        <w:ind w:firstLine="709"/>
        <w:jc w:val="both"/>
        <w:rPr>
          <w:rFonts w:ascii="Arial" w:hAnsi="Arial" w:cs="Arial"/>
          <w:sz w:val="20"/>
          <w:szCs w:val="20"/>
          <w:lang w:eastAsia="pt-BR"/>
        </w:rPr>
      </w:pPr>
    </w:p>
    <w:p w14:paraId="5B2FCF8B" w14:textId="6D9E6229" w:rsidR="00D63368" w:rsidRDefault="00B86278" w:rsidP="00B86278">
      <w:pPr>
        <w:suppressAutoHyphens w:val="0"/>
        <w:autoSpaceDE w:val="0"/>
        <w:autoSpaceDN w:val="0"/>
        <w:adjustRightInd w:val="0"/>
        <w:ind w:firstLine="709"/>
        <w:jc w:val="both"/>
        <w:rPr>
          <w:rFonts w:ascii="Arial" w:hAnsi="Arial" w:cs="Arial"/>
          <w:sz w:val="20"/>
          <w:szCs w:val="20"/>
          <w:lang w:eastAsia="pt-BR"/>
        </w:rPr>
      </w:pPr>
      <w:r w:rsidRPr="00B86278">
        <w:rPr>
          <w:rFonts w:ascii="Arial" w:hAnsi="Arial" w:cs="Arial"/>
          <w:sz w:val="20"/>
          <w:szCs w:val="20"/>
          <w:lang w:eastAsia="pt-BR"/>
        </w:rPr>
        <w:t xml:space="preserve">A tubulação de concreto utilizada neste projeto será do tipo PS2 (tubo de concreto simples), com exceção da tubulação prevista com o diâmetro nominal de </w:t>
      </w:r>
      <w:r>
        <w:rPr>
          <w:rFonts w:ascii="Arial" w:hAnsi="Arial" w:cs="Arial"/>
          <w:sz w:val="20"/>
          <w:szCs w:val="20"/>
          <w:lang w:eastAsia="pt-BR"/>
        </w:rPr>
        <w:t xml:space="preserve">400mm, </w:t>
      </w:r>
      <w:r w:rsidRPr="00B86278">
        <w:rPr>
          <w:rFonts w:ascii="Arial" w:hAnsi="Arial" w:cs="Arial"/>
          <w:sz w:val="20"/>
          <w:szCs w:val="20"/>
          <w:lang w:eastAsia="pt-BR"/>
        </w:rPr>
        <w:t xml:space="preserve">600mm, 800mm e 1000mm, </w:t>
      </w:r>
      <w:r>
        <w:rPr>
          <w:rFonts w:ascii="Arial" w:hAnsi="Arial" w:cs="Arial"/>
          <w:sz w:val="20"/>
          <w:szCs w:val="20"/>
          <w:lang w:eastAsia="pt-BR"/>
        </w:rPr>
        <w:t xml:space="preserve">1500mm </w:t>
      </w:r>
      <w:r w:rsidRPr="00B86278">
        <w:rPr>
          <w:rFonts w:ascii="Arial" w:hAnsi="Arial" w:cs="Arial"/>
          <w:sz w:val="20"/>
          <w:szCs w:val="20"/>
          <w:lang w:eastAsia="pt-BR"/>
        </w:rPr>
        <w:t>sendo esta do tipo PA2 (tubo de concreto armado).</w:t>
      </w:r>
      <w:r>
        <w:rPr>
          <w:rFonts w:ascii="Arial" w:hAnsi="Arial" w:cs="Arial"/>
          <w:sz w:val="20"/>
          <w:szCs w:val="20"/>
          <w:lang w:eastAsia="pt-BR"/>
        </w:rPr>
        <w:t xml:space="preserve"> </w:t>
      </w:r>
      <w:r w:rsidR="008C7A68">
        <w:rPr>
          <w:rFonts w:ascii="Arial" w:hAnsi="Arial" w:cs="Arial"/>
          <w:sz w:val="20"/>
          <w:szCs w:val="20"/>
          <w:lang w:eastAsia="pt-BR"/>
        </w:rPr>
        <w:t>A drenagem irá trazer</w:t>
      </w:r>
      <w:r w:rsidR="00493C54">
        <w:rPr>
          <w:rFonts w:ascii="Arial" w:hAnsi="Arial" w:cs="Arial"/>
          <w:sz w:val="20"/>
          <w:szCs w:val="20"/>
          <w:lang w:eastAsia="pt-BR"/>
        </w:rPr>
        <w:t xml:space="preserve"> </w:t>
      </w:r>
      <w:r w:rsidR="008C7A68">
        <w:rPr>
          <w:rFonts w:ascii="Arial" w:hAnsi="Arial" w:cs="Arial"/>
          <w:sz w:val="20"/>
          <w:szCs w:val="20"/>
          <w:lang w:eastAsia="pt-BR"/>
        </w:rPr>
        <w:t>u</w:t>
      </w:r>
      <w:r w:rsidR="008C7A68" w:rsidRPr="008C7A68">
        <w:rPr>
          <w:rFonts w:ascii="Arial" w:hAnsi="Arial" w:cs="Arial"/>
          <w:sz w:val="20"/>
          <w:szCs w:val="20"/>
          <w:lang w:eastAsia="pt-BR"/>
        </w:rPr>
        <w:t>ma série de benefícios para o meio ambiente, a população e o poder público ressaltam a importância da drenagem urbana. Dentre eles, podem ser citados:</w:t>
      </w:r>
      <w:r w:rsidR="008C7A68">
        <w:rPr>
          <w:rFonts w:ascii="Arial" w:hAnsi="Arial" w:cs="Arial"/>
          <w:sz w:val="20"/>
          <w:szCs w:val="20"/>
          <w:lang w:eastAsia="pt-BR"/>
        </w:rPr>
        <w:t xml:space="preserve"> </w:t>
      </w:r>
      <w:r w:rsidR="008C7A68" w:rsidRPr="008C7A68">
        <w:rPr>
          <w:rFonts w:ascii="Arial" w:hAnsi="Arial" w:cs="Arial"/>
          <w:sz w:val="20"/>
          <w:szCs w:val="20"/>
          <w:lang w:eastAsia="pt-BR"/>
        </w:rPr>
        <w:t>Redução de custos em manutenção de vias públicas;</w:t>
      </w:r>
      <w:r w:rsidR="008C7A68">
        <w:rPr>
          <w:rFonts w:ascii="Arial" w:hAnsi="Arial" w:cs="Arial"/>
          <w:sz w:val="20"/>
          <w:szCs w:val="20"/>
          <w:lang w:eastAsia="pt-BR"/>
        </w:rPr>
        <w:t xml:space="preserve"> </w:t>
      </w:r>
      <w:r w:rsidR="008C7A68" w:rsidRPr="008C7A68">
        <w:rPr>
          <w:rFonts w:ascii="Arial" w:hAnsi="Arial" w:cs="Arial"/>
          <w:sz w:val="20"/>
          <w:szCs w:val="20"/>
          <w:lang w:eastAsia="pt-BR"/>
        </w:rPr>
        <w:t>A possibilidade de circulação de veículos e pedestres em áreas urbanas após chuvas intensas;</w:t>
      </w:r>
      <w:r w:rsidR="008C7A68">
        <w:rPr>
          <w:rFonts w:ascii="Arial" w:hAnsi="Arial" w:cs="Arial"/>
          <w:sz w:val="20"/>
          <w:szCs w:val="20"/>
          <w:lang w:eastAsia="pt-BR"/>
        </w:rPr>
        <w:t xml:space="preserve"> </w:t>
      </w:r>
      <w:r w:rsidR="008C7A68" w:rsidRPr="008C7A68">
        <w:rPr>
          <w:rFonts w:ascii="Arial" w:hAnsi="Arial" w:cs="Arial"/>
          <w:sz w:val="20"/>
          <w:szCs w:val="20"/>
          <w:lang w:eastAsia="pt-BR"/>
        </w:rPr>
        <w:t>Escoamento rápido das águas superficiais, facilitando o tráfego por ocasião das chuvas;</w:t>
      </w:r>
      <w:r w:rsidR="008C7A68">
        <w:rPr>
          <w:rFonts w:ascii="Arial" w:hAnsi="Arial" w:cs="Arial"/>
          <w:sz w:val="20"/>
          <w:szCs w:val="20"/>
          <w:lang w:eastAsia="pt-BR"/>
        </w:rPr>
        <w:t xml:space="preserve"> </w:t>
      </w:r>
      <w:r w:rsidR="008C7A68" w:rsidRPr="008C7A68">
        <w:rPr>
          <w:rFonts w:ascii="Arial" w:hAnsi="Arial" w:cs="Arial"/>
          <w:sz w:val="20"/>
          <w:szCs w:val="20"/>
          <w:lang w:eastAsia="pt-BR"/>
        </w:rPr>
        <w:t>Valorização das propriedades nas áreas em que possuem sistema de drenagem;</w:t>
      </w:r>
      <w:r w:rsidR="008C7A68">
        <w:rPr>
          <w:rFonts w:ascii="Arial" w:hAnsi="Arial" w:cs="Arial"/>
          <w:sz w:val="20"/>
          <w:szCs w:val="20"/>
          <w:lang w:eastAsia="pt-BR"/>
        </w:rPr>
        <w:t xml:space="preserve"> </w:t>
      </w:r>
      <w:r w:rsidR="008C7A68" w:rsidRPr="008C7A68">
        <w:rPr>
          <w:rFonts w:ascii="Arial" w:hAnsi="Arial" w:cs="Arial"/>
          <w:sz w:val="20"/>
          <w:szCs w:val="20"/>
          <w:lang w:eastAsia="pt-BR"/>
        </w:rPr>
        <w:t>Redução de danos às propriedades e risco de perdas humanas;</w:t>
      </w:r>
      <w:r w:rsidR="008C7A68">
        <w:rPr>
          <w:rFonts w:ascii="Arial" w:hAnsi="Arial" w:cs="Arial"/>
          <w:sz w:val="20"/>
          <w:szCs w:val="20"/>
          <w:lang w:eastAsia="pt-BR"/>
        </w:rPr>
        <w:t xml:space="preserve"> </w:t>
      </w:r>
      <w:r w:rsidR="008C7A68" w:rsidRPr="008C7A68">
        <w:rPr>
          <w:rFonts w:ascii="Arial" w:hAnsi="Arial" w:cs="Arial"/>
          <w:sz w:val="20"/>
          <w:szCs w:val="20"/>
          <w:lang w:eastAsia="pt-BR"/>
        </w:rPr>
        <w:t>Redução de doenças de veiculação hídrica;</w:t>
      </w:r>
      <w:r w:rsidR="008C7A68">
        <w:rPr>
          <w:rFonts w:ascii="Arial" w:hAnsi="Arial" w:cs="Arial"/>
          <w:sz w:val="20"/>
          <w:szCs w:val="20"/>
          <w:lang w:eastAsia="pt-BR"/>
        </w:rPr>
        <w:t xml:space="preserve"> </w:t>
      </w:r>
      <w:r w:rsidR="008C7A68" w:rsidRPr="008C7A68">
        <w:rPr>
          <w:rFonts w:ascii="Arial" w:hAnsi="Arial" w:cs="Arial"/>
          <w:sz w:val="20"/>
          <w:szCs w:val="20"/>
          <w:lang w:eastAsia="pt-BR"/>
        </w:rPr>
        <w:t>Eliminação de águas estagnadas e lamaçais, focos de doenças;</w:t>
      </w:r>
      <w:r w:rsidR="008C7A68">
        <w:rPr>
          <w:rFonts w:ascii="Arial" w:hAnsi="Arial" w:cs="Arial"/>
          <w:sz w:val="20"/>
          <w:szCs w:val="20"/>
          <w:lang w:eastAsia="pt-BR"/>
        </w:rPr>
        <w:t xml:space="preserve"> </w:t>
      </w:r>
      <w:r w:rsidR="008C7A68" w:rsidRPr="008C7A68">
        <w:rPr>
          <w:rFonts w:ascii="Arial" w:hAnsi="Arial" w:cs="Arial"/>
          <w:sz w:val="20"/>
          <w:szCs w:val="20"/>
          <w:lang w:eastAsia="pt-BR"/>
        </w:rPr>
        <w:t>Redução de erosões e poluição de rios e lagos</w:t>
      </w:r>
      <w:r w:rsidR="008C7A68">
        <w:rPr>
          <w:rFonts w:ascii="Arial" w:hAnsi="Arial" w:cs="Arial"/>
          <w:sz w:val="20"/>
          <w:szCs w:val="20"/>
          <w:lang w:eastAsia="pt-BR"/>
        </w:rPr>
        <w:t>.</w:t>
      </w:r>
      <w:r w:rsidR="002B26C0">
        <w:rPr>
          <w:rFonts w:ascii="Arial" w:hAnsi="Arial" w:cs="Arial"/>
          <w:sz w:val="20"/>
          <w:szCs w:val="20"/>
          <w:lang w:eastAsia="pt-BR"/>
        </w:rPr>
        <w:t xml:space="preserve"> </w:t>
      </w:r>
      <w:r w:rsidR="002B26C0" w:rsidRPr="002B26C0">
        <w:rPr>
          <w:rFonts w:ascii="Arial" w:hAnsi="Arial" w:cs="Arial"/>
          <w:sz w:val="20"/>
          <w:szCs w:val="20"/>
          <w:lang w:eastAsia="pt-BR"/>
        </w:rPr>
        <w:t>Desta forma, as obras devem ser realizadas para atender a demanda de saneamento básico, esgoto e drenagem urbana do município</w:t>
      </w:r>
      <w:r w:rsidR="002B26C0">
        <w:rPr>
          <w:rFonts w:ascii="Arial" w:hAnsi="Arial" w:cs="Arial"/>
          <w:sz w:val="20"/>
          <w:szCs w:val="20"/>
          <w:lang w:eastAsia="pt-BR"/>
        </w:rPr>
        <w:t>.</w:t>
      </w:r>
    </w:p>
    <w:p w14:paraId="3FB857DD" w14:textId="77777777" w:rsidR="00EC000C" w:rsidRDefault="00EC000C" w:rsidP="005C62C6">
      <w:pPr>
        <w:suppressAutoHyphens w:val="0"/>
        <w:autoSpaceDE w:val="0"/>
        <w:autoSpaceDN w:val="0"/>
        <w:adjustRightInd w:val="0"/>
        <w:ind w:firstLine="709"/>
        <w:jc w:val="both"/>
        <w:rPr>
          <w:rFonts w:ascii="Arial" w:hAnsi="Arial" w:cs="Arial"/>
          <w:sz w:val="20"/>
          <w:szCs w:val="20"/>
          <w:lang w:eastAsia="pt-BR"/>
        </w:rPr>
      </w:pPr>
    </w:p>
    <w:p w14:paraId="649EBE53" w14:textId="77777777" w:rsidR="00C56DF3" w:rsidRPr="00C56DF3" w:rsidRDefault="0096701D" w:rsidP="00C56DF3">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 xml:space="preserve">2.10 – </w:t>
      </w:r>
      <w:r w:rsidR="00981817">
        <w:rPr>
          <w:rFonts w:ascii="Arial" w:hAnsi="Arial" w:cs="Arial"/>
          <w:sz w:val="20"/>
          <w:szCs w:val="20"/>
          <w:lang w:eastAsia="pt-BR"/>
        </w:rPr>
        <w:t>PAVIMENTAÇÃO</w:t>
      </w:r>
      <w:r>
        <w:rPr>
          <w:rFonts w:ascii="Arial" w:hAnsi="Arial" w:cs="Arial"/>
          <w:sz w:val="20"/>
          <w:szCs w:val="20"/>
          <w:lang w:eastAsia="pt-BR"/>
        </w:rPr>
        <w:t xml:space="preserve"> EM CONCRETO: </w:t>
      </w:r>
      <w:r w:rsidR="00C56DF3" w:rsidRPr="00C56DF3">
        <w:rPr>
          <w:rFonts w:ascii="Arial" w:hAnsi="Arial" w:cs="Arial"/>
          <w:sz w:val="20"/>
          <w:szCs w:val="20"/>
          <w:lang w:eastAsia="pt-BR"/>
        </w:rPr>
        <w:t>As obras de pavimentação asfáltica tiveram seu grande avanço no Brasil a partir dos anos 50, quando ocorreu uma intensa transferência de tecnologia oriunda dos Estados Unidos. Após o começo da crise do petróleo, nos anos 70, o elevado custo do ligante asfáltico tornou o sistema rodoviário brasileiro vulnerável.</w:t>
      </w:r>
    </w:p>
    <w:p w14:paraId="38F853BD"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29B14E7B"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A falta de manutenção das pavimentações construídas em revestimento asfáltico associada ao aumento do tráfego, podrificação do solo devido o escoamento de água servidas por falta de drenagem superficiais, acarretou os problemas patológicos delas. Além disso, a ênfase da construção viária vem sendo gradativamente transferida para as atividades de recuperação e restauração superficial das vias, sem uma preocupação maior em relação às camadas inferiores do pavimento. Assim, tem-se que as operações de manutenção em vias tanto urbanas quanto rurais apresentam problemas técnicos para as soluções utilizadas.</w:t>
      </w:r>
    </w:p>
    <w:p w14:paraId="121C8FD7"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6CC6E5B2"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As vantagens da pavimentação em concreto é a grande resistência a deformações, distribuição eficaz das tensões, maior resistência à abrasão, alta aderência do pneu, ótima refletividade (ideal para condução noturna), alta taxa de segurança (menor risco de aquaplanagem, por ter melhor aderência) e alta vida útil, sendo de aproximadamente 30 anos, mais que o dobro do pavimento asfáltico. O pavimento rígido em concreto também sofrerá menos intervenções de manutenção ao longo de sua vida útil.</w:t>
      </w:r>
    </w:p>
    <w:p w14:paraId="2566DF84"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76999C8C"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Como o concreto é um elemento muito dinâmico na construção civil, então ele é importante também nas pavimentações das rodovias e ruas porque causa da sua característica de durabilidade e acessibilidade.</w:t>
      </w:r>
    </w:p>
    <w:p w14:paraId="7E179FA4"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6B544F49"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O pavimento rígido em concreto é recomendado para vias de tráfego pesado e corredores de ônibus (BRT). A sua construção apresenta um custo maior em comparação ao asfalto. O valor não é preciso devido à grande variedade de tipos de concreto e os valores dos insumos por região, no entanto considera-se em média o custo do pavimento de concreto 30% maior em relação ao pavimento asfáltico. Embora o custo seja maior, o pavimento em concreto resistirá por um tempo muito maior, praticamente sem precisar de manutenção. Evitam-se patologias comuns em pavimentos asfálticos com alto tráfego, como as trilhas de rodas e escorregamentos laterais.</w:t>
      </w:r>
    </w:p>
    <w:p w14:paraId="1C729557"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72D7DAC8"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Os pavimentos de concreto por ser impermeável impediam a formação de buracos com a água da chuva, e que dentre outras vantagens da pavimentação rígida estão, a durabilidade, o custo do usuário e o consumo de iluminação das vias.</w:t>
      </w:r>
    </w:p>
    <w:p w14:paraId="5DF122FD"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06D83954"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Durabilidade e resistência são os principais trunfos dos pavimentos rígidos, por sua durabilidade, enquanto isso os pavimentos flexíveis são projetados para ter uma vida útil de aproximadamente dez anos, os pavimentos de concreto são concebidos para operar por até 30 anos com intervenções de manutenção mínimas. Essa menor necessidade de manutenção pode, assim, diluir o ônus do maior investimento inicial que o pavimento rígido requer para a implantação.</w:t>
      </w:r>
    </w:p>
    <w:p w14:paraId="301BF0D5"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49F2703D" w14:textId="0B4DDD13"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Portanto, o Brasil tem-se utilizado da experiência de outros países em seus estudos sobre o desempenho dos Pavimentos Rígidos. Ainda assim, tem desenvolvido estudos em pavimentos rígidos que tem sido bastante útil na definição de estrutura de Pavimentos Rígidos e expectativas de vida como retrações plásticas e térmicas na placa.</w:t>
      </w:r>
      <w:r w:rsidR="00C01C41">
        <w:rPr>
          <w:rFonts w:ascii="Arial" w:hAnsi="Arial" w:cs="Arial"/>
          <w:sz w:val="20"/>
          <w:szCs w:val="20"/>
          <w:lang w:eastAsia="pt-BR"/>
        </w:rPr>
        <w:t xml:space="preserve"> </w:t>
      </w:r>
      <w:r w:rsidRPr="00C56DF3">
        <w:rPr>
          <w:rFonts w:ascii="Arial" w:hAnsi="Arial" w:cs="Arial"/>
          <w:sz w:val="20"/>
          <w:szCs w:val="20"/>
          <w:lang w:eastAsia="pt-BR"/>
        </w:rPr>
        <w:t>As principais discussões estão voltadas a que situações, cada tipo de pavimentos deve ser utilizado. Levando em conta suas vantagens, o pavimento rígido mostrou-se com melhor relação custo/benefício para locais onde o tráfego é pesado e a manutenção não requer ser realizada com frequência. Em sumo, os resultados indicaram que a alternativa de utilização do Pavimento Rígido, depende da relação entre custos e benefícios para cada situação específica.</w:t>
      </w:r>
    </w:p>
    <w:p w14:paraId="74C8AD52"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p>
    <w:p w14:paraId="51AE28D6" w14:textId="77777777" w:rsidR="00C56DF3" w:rsidRPr="00C56DF3"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lastRenderedPageBreak/>
        <w:t xml:space="preserve">APLICAÇÕES; Sobre o terreno nivelado e compactado 15cm abaixo da cota de meio-fio, será executado leito de brita nº 1. Posteriormente, será colocada lona plástica preta e= 150 micra. </w:t>
      </w:r>
    </w:p>
    <w:p w14:paraId="68E26CC7" w14:textId="69987CEE" w:rsidR="0096701D" w:rsidRDefault="00C56DF3" w:rsidP="00C56DF3">
      <w:pPr>
        <w:suppressAutoHyphens w:val="0"/>
        <w:autoSpaceDE w:val="0"/>
        <w:autoSpaceDN w:val="0"/>
        <w:adjustRightInd w:val="0"/>
        <w:ind w:firstLine="709"/>
        <w:jc w:val="both"/>
        <w:rPr>
          <w:rFonts w:ascii="Arial" w:hAnsi="Arial" w:cs="Arial"/>
          <w:sz w:val="20"/>
          <w:szCs w:val="20"/>
          <w:lang w:eastAsia="pt-BR"/>
        </w:rPr>
      </w:pPr>
      <w:r w:rsidRPr="00C56DF3">
        <w:rPr>
          <w:rFonts w:ascii="Arial" w:hAnsi="Arial" w:cs="Arial"/>
          <w:sz w:val="20"/>
          <w:szCs w:val="20"/>
          <w:lang w:eastAsia="pt-BR"/>
        </w:rPr>
        <w:t xml:space="preserve">Após, será realizada a colocação de tela de aço soldada nervurada, CA-60, Q-196 (3,11kg/m²), diâmetro do fio 5mm, espaçamento da malha 10x10cm. Tanto o leito de brita, como a tela de aço, abrangerão a área dos pavimentos, ficando de fora a área reservada aos canteiros e sarjetas. Após será realizada a execução de piso de concreto moldado in loco, com </w:t>
      </w:r>
      <w:r w:rsidR="00C01C41" w:rsidRPr="00C56DF3">
        <w:rPr>
          <w:rFonts w:ascii="Arial" w:hAnsi="Arial" w:cs="Arial"/>
          <w:sz w:val="20"/>
          <w:szCs w:val="20"/>
          <w:lang w:eastAsia="pt-BR"/>
        </w:rPr>
        <w:t>Fck</w:t>
      </w:r>
      <w:r w:rsidRPr="00C56DF3">
        <w:rPr>
          <w:rFonts w:ascii="Arial" w:hAnsi="Arial" w:cs="Arial"/>
          <w:sz w:val="20"/>
          <w:szCs w:val="20"/>
          <w:lang w:eastAsia="pt-BR"/>
        </w:rPr>
        <w:t>= 35MPa, (cimento</w:t>
      </w:r>
      <w:r w:rsidR="00C01C41">
        <w:rPr>
          <w:rFonts w:ascii="Arial" w:hAnsi="Arial" w:cs="Arial"/>
          <w:sz w:val="20"/>
          <w:szCs w:val="20"/>
          <w:lang w:eastAsia="pt-BR"/>
        </w:rPr>
        <w:t xml:space="preserve">; </w:t>
      </w:r>
      <w:r w:rsidRPr="00C56DF3">
        <w:rPr>
          <w:rFonts w:ascii="Arial" w:hAnsi="Arial" w:cs="Arial"/>
          <w:sz w:val="20"/>
          <w:szCs w:val="20"/>
          <w:lang w:eastAsia="pt-BR"/>
        </w:rPr>
        <w:t>areia média</w:t>
      </w:r>
      <w:r w:rsidR="00C01C41">
        <w:rPr>
          <w:rFonts w:ascii="Arial" w:hAnsi="Arial" w:cs="Arial"/>
          <w:sz w:val="20"/>
          <w:szCs w:val="20"/>
          <w:lang w:eastAsia="pt-BR"/>
        </w:rPr>
        <w:t xml:space="preserve">; </w:t>
      </w:r>
      <w:r w:rsidRPr="00C56DF3">
        <w:rPr>
          <w:rFonts w:ascii="Arial" w:hAnsi="Arial" w:cs="Arial"/>
          <w:sz w:val="20"/>
          <w:szCs w:val="20"/>
          <w:lang w:eastAsia="pt-BR"/>
        </w:rPr>
        <w:t>brita 1) com espessura de 10cm. Para confecção das juntas de dilatação os passeios serão executados em panos intercalados a cada 2 metros (junta cega). O concreto deverá ser lançado de forma contínua sobre a lona plástica colocada sobre um lastro de brita nº 1 de espessura igual ou maior que 3,0 cm.</w:t>
      </w:r>
    </w:p>
    <w:p w14:paraId="2629FCC6" w14:textId="77777777" w:rsidR="00C56DF3" w:rsidRDefault="00C56DF3" w:rsidP="005C62C6">
      <w:pPr>
        <w:suppressAutoHyphens w:val="0"/>
        <w:autoSpaceDE w:val="0"/>
        <w:autoSpaceDN w:val="0"/>
        <w:adjustRightInd w:val="0"/>
        <w:ind w:firstLine="709"/>
        <w:jc w:val="both"/>
        <w:rPr>
          <w:rFonts w:ascii="Arial" w:hAnsi="Arial" w:cs="Arial"/>
          <w:sz w:val="20"/>
          <w:szCs w:val="20"/>
          <w:lang w:eastAsia="pt-BR"/>
        </w:rPr>
      </w:pPr>
    </w:p>
    <w:p w14:paraId="581B9252" w14:textId="33D09355" w:rsidR="00EC000C" w:rsidRDefault="00EC000C" w:rsidP="00EC000C">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w:t>
      </w:r>
      <w:r w:rsidR="003D6FEB">
        <w:rPr>
          <w:rFonts w:ascii="Arial" w:hAnsi="Arial" w:cs="Arial"/>
          <w:sz w:val="20"/>
          <w:szCs w:val="20"/>
          <w:lang w:eastAsia="pt-BR"/>
        </w:rPr>
        <w:t>1</w:t>
      </w:r>
      <w:r w:rsidR="0096701D">
        <w:rPr>
          <w:rFonts w:ascii="Arial" w:hAnsi="Arial" w:cs="Arial"/>
          <w:sz w:val="20"/>
          <w:szCs w:val="20"/>
          <w:lang w:eastAsia="pt-BR"/>
        </w:rPr>
        <w:t>1</w:t>
      </w:r>
      <w:r>
        <w:rPr>
          <w:rFonts w:ascii="Arial" w:hAnsi="Arial" w:cs="Arial"/>
          <w:sz w:val="20"/>
          <w:szCs w:val="20"/>
          <w:lang w:eastAsia="pt-BR"/>
        </w:rPr>
        <w:t xml:space="preserve"> – </w:t>
      </w:r>
      <w:r w:rsidRPr="00EC000C">
        <w:rPr>
          <w:rFonts w:ascii="Arial" w:hAnsi="Arial" w:cs="Arial"/>
          <w:sz w:val="20"/>
          <w:szCs w:val="20"/>
          <w:lang w:eastAsia="pt-BR"/>
        </w:rPr>
        <w:t>SARJETAS</w:t>
      </w:r>
      <w:r>
        <w:rPr>
          <w:rFonts w:ascii="Arial" w:hAnsi="Arial" w:cs="Arial"/>
          <w:sz w:val="20"/>
          <w:szCs w:val="20"/>
          <w:lang w:eastAsia="pt-BR"/>
        </w:rPr>
        <w:t xml:space="preserve">: </w:t>
      </w:r>
      <w:r w:rsidRPr="00EC000C">
        <w:rPr>
          <w:rFonts w:ascii="Arial" w:hAnsi="Arial" w:cs="Arial"/>
          <w:sz w:val="20"/>
          <w:szCs w:val="20"/>
          <w:lang w:eastAsia="pt-BR"/>
        </w:rPr>
        <w:t xml:space="preserve">São dispositivos do sistema de drenagem superficial destinada a captação e condução das águas originárias da superfície da plataforma estradal, taludes de corte e aterro e dos terrenos adjacentes ao corpo estradal. Serão moldadas “in loco”, sarjetas, com medidas de </w:t>
      </w:r>
      <w:r>
        <w:rPr>
          <w:rFonts w:ascii="Arial" w:hAnsi="Arial" w:cs="Arial"/>
          <w:sz w:val="20"/>
          <w:szCs w:val="20"/>
          <w:lang w:eastAsia="pt-BR"/>
        </w:rPr>
        <w:t>0,10</w:t>
      </w:r>
      <w:r w:rsidRPr="00EC000C">
        <w:rPr>
          <w:rFonts w:ascii="Arial" w:hAnsi="Arial" w:cs="Arial"/>
          <w:sz w:val="20"/>
          <w:szCs w:val="20"/>
          <w:lang w:eastAsia="pt-BR"/>
        </w:rPr>
        <w:t>x</w:t>
      </w:r>
      <w:r>
        <w:rPr>
          <w:rFonts w:ascii="Arial" w:hAnsi="Arial" w:cs="Arial"/>
          <w:sz w:val="20"/>
          <w:szCs w:val="20"/>
          <w:lang w:eastAsia="pt-BR"/>
        </w:rPr>
        <w:t>0,45</w:t>
      </w:r>
      <w:r w:rsidRPr="00EC000C">
        <w:rPr>
          <w:rFonts w:ascii="Arial" w:hAnsi="Arial" w:cs="Arial"/>
          <w:sz w:val="20"/>
          <w:szCs w:val="20"/>
          <w:lang w:eastAsia="pt-BR"/>
        </w:rPr>
        <w:t xml:space="preserve">cm </w:t>
      </w:r>
      <w:r w:rsidR="00E115BB">
        <w:rPr>
          <w:rFonts w:ascii="Arial" w:hAnsi="Arial" w:cs="Arial"/>
          <w:sz w:val="20"/>
          <w:szCs w:val="20"/>
          <w:lang w:eastAsia="pt-BR"/>
        </w:rPr>
        <w:t>ou 0,10</w:t>
      </w:r>
      <w:r w:rsidR="00E115BB" w:rsidRPr="00EC000C">
        <w:rPr>
          <w:rFonts w:ascii="Arial" w:hAnsi="Arial" w:cs="Arial"/>
          <w:sz w:val="20"/>
          <w:szCs w:val="20"/>
          <w:lang w:eastAsia="pt-BR"/>
        </w:rPr>
        <w:t>x</w:t>
      </w:r>
      <w:r w:rsidR="00E115BB">
        <w:rPr>
          <w:rFonts w:ascii="Arial" w:hAnsi="Arial" w:cs="Arial"/>
          <w:sz w:val="20"/>
          <w:szCs w:val="20"/>
          <w:lang w:eastAsia="pt-BR"/>
        </w:rPr>
        <w:t>0,60</w:t>
      </w:r>
      <w:r w:rsidR="00E115BB" w:rsidRPr="00EC000C">
        <w:rPr>
          <w:rFonts w:ascii="Arial" w:hAnsi="Arial" w:cs="Arial"/>
          <w:sz w:val="20"/>
          <w:szCs w:val="20"/>
          <w:lang w:eastAsia="pt-BR"/>
        </w:rPr>
        <w:t xml:space="preserve">cm </w:t>
      </w:r>
      <w:r w:rsidRPr="00EC000C">
        <w:rPr>
          <w:rFonts w:ascii="Arial" w:hAnsi="Arial" w:cs="Arial"/>
          <w:sz w:val="20"/>
          <w:szCs w:val="20"/>
          <w:lang w:eastAsia="pt-BR"/>
        </w:rPr>
        <w:t>em concreto Fck=</w:t>
      </w:r>
      <w:r>
        <w:rPr>
          <w:rFonts w:ascii="Arial" w:hAnsi="Arial" w:cs="Arial"/>
          <w:sz w:val="20"/>
          <w:szCs w:val="20"/>
          <w:lang w:eastAsia="pt-BR"/>
        </w:rPr>
        <w:t>20</w:t>
      </w:r>
      <w:r w:rsidRPr="00EC000C">
        <w:rPr>
          <w:rFonts w:ascii="Arial" w:hAnsi="Arial" w:cs="Arial"/>
          <w:sz w:val="20"/>
          <w:szCs w:val="20"/>
          <w:lang w:eastAsia="pt-BR"/>
        </w:rPr>
        <w:t xml:space="preserve"> MPa que será preparado no canteiro de obras, e com caimento de i = 16%  conforme  especificado  em  projeto.  Deverá  conter  sarjetas em  todas  as dimensões  pavimentadas,  em  ambos  os  lados,  com  metragem  total  definida  na planilha de custos.</w:t>
      </w:r>
      <w:r>
        <w:rPr>
          <w:rFonts w:ascii="Arial" w:hAnsi="Arial" w:cs="Arial"/>
          <w:sz w:val="20"/>
          <w:szCs w:val="20"/>
          <w:lang w:eastAsia="pt-BR"/>
        </w:rPr>
        <w:t xml:space="preserve"> </w:t>
      </w:r>
      <w:r w:rsidRPr="00EC000C">
        <w:rPr>
          <w:rFonts w:ascii="Arial" w:hAnsi="Arial" w:cs="Arial"/>
          <w:sz w:val="20"/>
          <w:szCs w:val="20"/>
          <w:lang w:eastAsia="pt-BR"/>
        </w:rPr>
        <w:t>Manter as ruas em encontro de esquinas, com “canaletas” em sentido ao fluxo de água, oriundos das sarjetas, para drenagem superficial.</w:t>
      </w:r>
    </w:p>
    <w:p w14:paraId="0EA41075" w14:textId="77777777" w:rsidR="001B02BE" w:rsidRDefault="001B02BE" w:rsidP="002C3F7F">
      <w:pPr>
        <w:suppressAutoHyphens w:val="0"/>
        <w:autoSpaceDE w:val="0"/>
        <w:autoSpaceDN w:val="0"/>
        <w:adjustRightInd w:val="0"/>
        <w:ind w:firstLine="709"/>
        <w:jc w:val="both"/>
        <w:rPr>
          <w:rFonts w:ascii="Arial" w:hAnsi="Arial" w:cs="Arial"/>
          <w:sz w:val="20"/>
          <w:szCs w:val="20"/>
          <w:lang w:eastAsia="pt-BR"/>
        </w:rPr>
      </w:pPr>
    </w:p>
    <w:p w14:paraId="03425A53" w14:textId="22843E0E" w:rsidR="001B02BE" w:rsidRDefault="00CA7D61" w:rsidP="00CA7D61">
      <w:pPr>
        <w:suppressAutoHyphens w:val="0"/>
        <w:autoSpaceDE w:val="0"/>
        <w:autoSpaceDN w:val="0"/>
        <w:adjustRightInd w:val="0"/>
        <w:ind w:firstLine="709"/>
        <w:jc w:val="both"/>
        <w:rPr>
          <w:rFonts w:ascii="Arial" w:hAnsi="Arial" w:cs="Arial"/>
          <w:sz w:val="20"/>
          <w:szCs w:val="20"/>
          <w:lang w:eastAsia="pt-BR"/>
        </w:rPr>
      </w:pPr>
      <w:r w:rsidRPr="00CA7D61">
        <w:rPr>
          <w:rFonts w:ascii="Arial" w:hAnsi="Arial" w:cs="Arial"/>
          <w:sz w:val="20"/>
          <w:szCs w:val="20"/>
          <w:lang w:eastAsia="pt-BR"/>
        </w:rPr>
        <w:t>2.</w:t>
      </w:r>
      <w:r w:rsidR="0036406C">
        <w:rPr>
          <w:rFonts w:ascii="Arial" w:hAnsi="Arial" w:cs="Arial"/>
          <w:sz w:val="20"/>
          <w:szCs w:val="20"/>
          <w:lang w:eastAsia="pt-BR"/>
        </w:rPr>
        <w:t>1</w:t>
      </w:r>
      <w:r w:rsidR="0096701D">
        <w:rPr>
          <w:rFonts w:ascii="Arial" w:hAnsi="Arial" w:cs="Arial"/>
          <w:sz w:val="20"/>
          <w:szCs w:val="20"/>
          <w:lang w:eastAsia="pt-BR"/>
        </w:rPr>
        <w:t>2</w:t>
      </w:r>
      <w:r w:rsidRPr="00CA7D61">
        <w:rPr>
          <w:rFonts w:ascii="Arial" w:hAnsi="Arial" w:cs="Arial"/>
          <w:sz w:val="20"/>
          <w:szCs w:val="20"/>
          <w:lang w:eastAsia="pt-BR"/>
        </w:rPr>
        <w:t xml:space="preserve"> – CALÇADA</w:t>
      </w:r>
      <w:r>
        <w:rPr>
          <w:rFonts w:ascii="Arial" w:hAnsi="Arial" w:cs="Arial"/>
          <w:sz w:val="20"/>
          <w:szCs w:val="20"/>
          <w:lang w:eastAsia="pt-BR"/>
        </w:rPr>
        <w:t xml:space="preserve">: </w:t>
      </w:r>
      <w:r w:rsidRPr="00CA7D61">
        <w:rPr>
          <w:rFonts w:ascii="Arial" w:hAnsi="Arial" w:cs="Arial"/>
          <w:sz w:val="20"/>
          <w:szCs w:val="20"/>
          <w:lang w:eastAsia="pt-BR"/>
        </w:rPr>
        <w:t xml:space="preserve">Serão executadas calçadas em </w:t>
      </w:r>
      <w:r>
        <w:rPr>
          <w:rFonts w:ascii="Arial" w:hAnsi="Arial" w:cs="Arial"/>
          <w:sz w:val="20"/>
          <w:szCs w:val="20"/>
          <w:lang w:eastAsia="pt-BR"/>
        </w:rPr>
        <w:t xml:space="preserve">algumas </w:t>
      </w:r>
      <w:r w:rsidRPr="00CA7D61">
        <w:rPr>
          <w:rFonts w:ascii="Arial" w:hAnsi="Arial" w:cs="Arial"/>
          <w:sz w:val="20"/>
          <w:szCs w:val="20"/>
          <w:lang w:eastAsia="pt-BR"/>
        </w:rPr>
        <w:t>área</w:t>
      </w:r>
      <w:r>
        <w:rPr>
          <w:rFonts w:ascii="Arial" w:hAnsi="Arial" w:cs="Arial"/>
          <w:sz w:val="20"/>
          <w:szCs w:val="20"/>
          <w:lang w:eastAsia="pt-BR"/>
        </w:rPr>
        <w:t>s</w:t>
      </w:r>
      <w:r w:rsidRPr="00CA7D61">
        <w:rPr>
          <w:rFonts w:ascii="Arial" w:hAnsi="Arial" w:cs="Arial"/>
          <w:sz w:val="20"/>
          <w:szCs w:val="20"/>
          <w:lang w:eastAsia="pt-BR"/>
        </w:rPr>
        <w:t xml:space="preserve"> pavimentada, com largura </w:t>
      </w:r>
      <w:r>
        <w:rPr>
          <w:rFonts w:ascii="Arial" w:hAnsi="Arial" w:cs="Arial"/>
          <w:sz w:val="20"/>
          <w:szCs w:val="20"/>
          <w:lang w:eastAsia="pt-BR"/>
        </w:rPr>
        <w:t xml:space="preserve">mínima </w:t>
      </w:r>
      <w:r w:rsidRPr="00CA7D61">
        <w:rPr>
          <w:rFonts w:ascii="Arial" w:hAnsi="Arial" w:cs="Arial"/>
          <w:sz w:val="20"/>
          <w:szCs w:val="20"/>
          <w:lang w:eastAsia="pt-BR"/>
        </w:rPr>
        <w:t>de 1,</w:t>
      </w:r>
      <w:r>
        <w:rPr>
          <w:rFonts w:ascii="Arial" w:hAnsi="Arial" w:cs="Arial"/>
          <w:sz w:val="20"/>
          <w:szCs w:val="20"/>
          <w:lang w:eastAsia="pt-BR"/>
        </w:rPr>
        <w:t>2</w:t>
      </w:r>
      <w:r w:rsidRPr="00CA7D61">
        <w:rPr>
          <w:rFonts w:ascii="Arial" w:hAnsi="Arial" w:cs="Arial"/>
          <w:sz w:val="20"/>
          <w:szCs w:val="20"/>
          <w:lang w:eastAsia="pt-BR"/>
        </w:rPr>
        <w:t xml:space="preserve">0 metros, espessura </w:t>
      </w:r>
      <w:r>
        <w:rPr>
          <w:rFonts w:ascii="Arial" w:hAnsi="Arial" w:cs="Arial"/>
          <w:sz w:val="20"/>
          <w:szCs w:val="20"/>
          <w:lang w:eastAsia="pt-BR"/>
        </w:rPr>
        <w:t xml:space="preserve">mínima </w:t>
      </w:r>
      <w:r w:rsidRPr="00CA7D61">
        <w:rPr>
          <w:rFonts w:ascii="Arial" w:hAnsi="Arial" w:cs="Arial"/>
          <w:sz w:val="20"/>
          <w:szCs w:val="20"/>
          <w:lang w:eastAsia="pt-BR"/>
        </w:rPr>
        <w:t xml:space="preserve">de  </w:t>
      </w:r>
      <w:r>
        <w:rPr>
          <w:rFonts w:ascii="Arial" w:hAnsi="Arial" w:cs="Arial"/>
          <w:sz w:val="20"/>
          <w:szCs w:val="20"/>
          <w:lang w:eastAsia="pt-BR"/>
        </w:rPr>
        <w:t>0,06</w:t>
      </w:r>
      <w:r w:rsidRPr="00CA7D61">
        <w:rPr>
          <w:rFonts w:ascii="Arial" w:hAnsi="Arial" w:cs="Arial"/>
          <w:sz w:val="20"/>
          <w:szCs w:val="20"/>
          <w:lang w:eastAsia="pt-BR"/>
        </w:rPr>
        <w:t>c</w:t>
      </w:r>
      <w:r>
        <w:rPr>
          <w:rFonts w:ascii="Arial" w:hAnsi="Arial" w:cs="Arial"/>
          <w:sz w:val="20"/>
          <w:szCs w:val="20"/>
          <w:lang w:eastAsia="pt-BR"/>
        </w:rPr>
        <w:t>m</w:t>
      </w:r>
      <w:r w:rsidRPr="00CA7D61">
        <w:rPr>
          <w:rFonts w:ascii="Arial" w:hAnsi="Arial" w:cs="Arial"/>
          <w:sz w:val="20"/>
          <w:szCs w:val="20"/>
          <w:lang w:eastAsia="pt-BR"/>
        </w:rPr>
        <w:t xml:space="preserve">  </w:t>
      </w:r>
      <w:r>
        <w:rPr>
          <w:rFonts w:ascii="Arial" w:hAnsi="Arial" w:cs="Arial"/>
          <w:sz w:val="20"/>
          <w:szCs w:val="20"/>
          <w:lang w:eastAsia="pt-BR"/>
        </w:rPr>
        <w:t>nos</w:t>
      </w:r>
      <w:r w:rsidRPr="00CA7D61">
        <w:rPr>
          <w:rFonts w:ascii="Arial" w:hAnsi="Arial" w:cs="Arial"/>
          <w:sz w:val="20"/>
          <w:szCs w:val="20"/>
          <w:lang w:eastAsia="pt-BR"/>
        </w:rPr>
        <w:t xml:space="preserve"> lados das ruas  determinadas em projeto. Concreto de </w:t>
      </w:r>
      <w:r>
        <w:rPr>
          <w:rFonts w:ascii="Arial" w:hAnsi="Arial" w:cs="Arial"/>
          <w:sz w:val="20"/>
          <w:szCs w:val="20"/>
          <w:lang w:eastAsia="pt-BR"/>
        </w:rPr>
        <w:t>20</w:t>
      </w:r>
      <w:r w:rsidRPr="00CA7D61">
        <w:rPr>
          <w:rFonts w:ascii="Arial" w:hAnsi="Arial" w:cs="Arial"/>
          <w:sz w:val="20"/>
          <w:szCs w:val="20"/>
          <w:lang w:eastAsia="pt-BR"/>
        </w:rPr>
        <w:t xml:space="preserve"> Mpa, realizando juntas de dilatação a cada 2 metros. </w:t>
      </w:r>
    </w:p>
    <w:p w14:paraId="0A887AF6" w14:textId="77777777" w:rsidR="00CA7D61" w:rsidRDefault="00CA7D61" w:rsidP="00CA7D61">
      <w:pPr>
        <w:suppressAutoHyphens w:val="0"/>
        <w:autoSpaceDE w:val="0"/>
        <w:autoSpaceDN w:val="0"/>
        <w:adjustRightInd w:val="0"/>
        <w:ind w:firstLine="709"/>
        <w:jc w:val="both"/>
        <w:rPr>
          <w:rFonts w:ascii="Arial" w:hAnsi="Arial" w:cs="Arial"/>
          <w:sz w:val="20"/>
          <w:szCs w:val="20"/>
          <w:lang w:eastAsia="pt-BR"/>
        </w:rPr>
      </w:pPr>
    </w:p>
    <w:p w14:paraId="626CA54C" w14:textId="200EC85B" w:rsidR="00CA7D61" w:rsidRDefault="0036406C" w:rsidP="0036406C">
      <w:pPr>
        <w:suppressAutoHyphens w:val="0"/>
        <w:autoSpaceDE w:val="0"/>
        <w:autoSpaceDN w:val="0"/>
        <w:adjustRightInd w:val="0"/>
        <w:ind w:firstLine="709"/>
        <w:jc w:val="both"/>
        <w:rPr>
          <w:rFonts w:ascii="Arial" w:hAnsi="Arial" w:cs="Arial"/>
          <w:sz w:val="20"/>
          <w:szCs w:val="20"/>
          <w:lang w:eastAsia="pt-BR"/>
        </w:rPr>
      </w:pPr>
      <w:r w:rsidRPr="0036406C">
        <w:rPr>
          <w:rFonts w:ascii="Arial" w:hAnsi="Arial" w:cs="Arial"/>
          <w:sz w:val="20"/>
          <w:szCs w:val="20"/>
          <w:lang w:eastAsia="pt-BR"/>
        </w:rPr>
        <w:t>2.</w:t>
      </w:r>
      <w:r w:rsidR="00D94431">
        <w:rPr>
          <w:rFonts w:ascii="Arial" w:hAnsi="Arial" w:cs="Arial"/>
          <w:sz w:val="20"/>
          <w:szCs w:val="20"/>
          <w:lang w:eastAsia="pt-BR"/>
        </w:rPr>
        <w:t>1</w:t>
      </w:r>
      <w:r w:rsidR="0096701D">
        <w:rPr>
          <w:rFonts w:ascii="Arial" w:hAnsi="Arial" w:cs="Arial"/>
          <w:sz w:val="20"/>
          <w:szCs w:val="20"/>
          <w:lang w:eastAsia="pt-BR"/>
        </w:rPr>
        <w:t>3</w:t>
      </w:r>
      <w:r w:rsidRPr="0036406C">
        <w:rPr>
          <w:rFonts w:ascii="Arial" w:hAnsi="Arial" w:cs="Arial"/>
          <w:sz w:val="20"/>
          <w:szCs w:val="20"/>
          <w:lang w:eastAsia="pt-BR"/>
        </w:rPr>
        <w:t xml:space="preserve"> - RAMPAS DE ACESSIBILIDADE</w:t>
      </w:r>
      <w:r>
        <w:rPr>
          <w:rFonts w:ascii="Arial" w:hAnsi="Arial" w:cs="Arial"/>
          <w:sz w:val="20"/>
          <w:szCs w:val="20"/>
          <w:lang w:eastAsia="pt-BR"/>
        </w:rPr>
        <w:t xml:space="preserve">: </w:t>
      </w:r>
      <w:r w:rsidRPr="0036406C">
        <w:rPr>
          <w:rFonts w:ascii="Arial" w:hAnsi="Arial" w:cs="Arial"/>
          <w:sz w:val="20"/>
          <w:szCs w:val="20"/>
          <w:lang w:eastAsia="pt-BR"/>
        </w:rPr>
        <w:t>Deverá ser executadas rampas de acesso aos passeios de acordo com a NBR 9050, para  portadores  de  necessidades  especiais.  Estas  rampas  serão  executadas  em concreto simples, alisado com execução de  piso tátil de concreto - direcional e alerta, assim detalhadas em projeto.</w:t>
      </w:r>
    </w:p>
    <w:p w14:paraId="65820037" w14:textId="77777777" w:rsidR="00D94431" w:rsidRDefault="00D94431" w:rsidP="0036406C">
      <w:pPr>
        <w:suppressAutoHyphens w:val="0"/>
        <w:autoSpaceDE w:val="0"/>
        <w:autoSpaceDN w:val="0"/>
        <w:adjustRightInd w:val="0"/>
        <w:ind w:firstLine="709"/>
        <w:jc w:val="both"/>
        <w:rPr>
          <w:rFonts w:ascii="Arial" w:hAnsi="Arial" w:cs="Arial"/>
          <w:sz w:val="20"/>
          <w:szCs w:val="20"/>
          <w:lang w:eastAsia="pt-BR"/>
        </w:rPr>
      </w:pPr>
    </w:p>
    <w:p w14:paraId="7CD8F2FA" w14:textId="2D76D461" w:rsidR="00636ABD" w:rsidRPr="00EF33B4" w:rsidRDefault="00BD35A9"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sidR="00636ABD" w:rsidRPr="00EF33B4">
        <w:rPr>
          <w:rFonts w:ascii="Arial" w:hAnsi="Arial" w:cs="Arial"/>
          <w:sz w:val="20"/>
          <w:szCs w:val="20"/>
          <w:lang w:eastAsia="pt-BR"/>
        </w:rPr>
        <w:t>.</w:t>
      </w:r>
      <w:r w:rsidR="00002695">
        <w:rPr>
          <w:rFonts w:ascii="Arial" w:hAnsi="Arial" w:cs="Arial"/>
          <w:sz w:val="20"/>
          <w:szCs w:val="20"/>
          <w:lang w:eastAsia="pt-BR"/>
        </w:rPr>
        <w:t>1</w:t>
      </w:r>
      <w:r w:rsidR="0096701D">
        <w:rPr>
          <w:rFonts w:ascii="Arial" w:hAnsi="Arial" w:cs="Arial"/>
          <w:sz w:val="20"/>
          <w:szCs w:val="20"/>
          <w:lang w:eastAsia="pt-BR"/>
        </w:rPr>
        <w:t>4</w:t>
      </w:r>
      <w:r w:rsidR="00636ABD" w:rsidRPr="00EF33B4">
        <w:rPr>
          <w:rFonts w:ascii="Arial" w:hAnsi="Arial" w:cs="Arial"/>
          <w:sz w:val="20"/>
          <w:szCs w:val="20"/>
          <w:lang w:eastAsia="pt-BR"/>
        </w:rPr>
        <w:t xml:space="preserve"> -</w:t>
      </w:r>
      <w:r w:rsidRPr="00EF33B4">
        <w:rPr>
          <w:rFonts w:ascii="Arial" w:hAnsi="Arial" w:cs="Arial"/>
          <w:sz w:val="20"/>
          <w:szCs w:val="20"/>
          <w:lang w:eastAsia="pt-BR"/>
        </w:rPr>
        <w:t xml:space="preserve"> </w:t>
      </w:r>
      <w:r w:rsidRPr="00002695">
        <w:rPr>
          <w:rFonts w:ascii="Arial" w:hAnsi="Arial" w:cs="Arial"/>
          <w:sz w:val="20"/>
          <w:szCs w:val="20"/>
          <w:lang w:eastAsia="pt-BR"/>
        </w:rPr>
        <w:t xml:space="preserve">IMPRIMAÇÃO: </w:t>
      </w:r>
      <w:r w:rsidRPr="00EF33B4">
        <w:rPr>
          <w:rFonts w:ascii="Arial" w:hAnsi="Arial" w:cs="Arial"/>
          <w:sz w:val="20"/>
          <w:szCs w:val="20"/>
          <w:lang w:eastAsia="pt-BR"/>
        </w:rPr>
        <w:t>Consiste na aplicação de camada de material betuminoso sobre toda a super</w:t>
      </w:r>
      <w:r w:rsidR="00636ABD" w:rsidRPr="00EF33B4">
        <w:rPr>
          <w:rFonts w:ascii="Arial" w:hAnsi="Arial" w:cs="Arial"/>
          <w:sz w:val="20"/>
          <w:szCs w:val="20"/>
          <w:lang w:eastAsia="pt-BR"/>
        </w:rPr>
        <w:t xml:space="preserve">fície da base de brita graduada </w:t>
      </w:r>
      <w:r w:rsidRPr="00EF33B4">
        <w:rPr>
          <w:rFonts w:ascii="Arial" w:hAnsi="Arial" w:cs="Arial"/>
          <w:sz w:val="20"/>
          <w:szCs w:val="20"/>
          <w:lang w:eastAsia="pt-BR"/>
        </w:rPr>
        <w:t>limpa, entre meios-fios, antes da execução do revestimento betuminoso, com taxa de aplicaçã</w:t>
      </w:r>
      <w:r w:rsidR="00636ABD" w:rsidRPr="00EF33B4">
        <w:rPr>
          <w:rFonts w:ascii="Arial" w:hAnsi="Arial" w:cs="Arial"/>
          <w:sz w:val="20"/>
          <w:szCs w:val="20"/>
          <w:lang w:eastAsia="pt-BR"/>
        </w:rPr>
        <w:t xml:space="preserve">o em torno de 1,2 l/m2, devendo </w:t>
      </w:r>
      <w:r w:rsidRPr="00EF33B4">
        <w:rPr>
          <w:rFonts w:ascii="Arial" w:hAnsi="Arial" w:cs="Arial"/>
          <w:sz w:val="20"/>
          <w:szCs w:val="20"/>
          <w:lang w:eastAsia="pt-BR"/>
        </w:rPr>
        <w:t xml:space="preserve">ser determinada experimentalmente mediante </w:t>
      </w:r>
      <w:r w:rsidR="0011558E" w:rsidRPr="00EF33B4">
        <w:rPr>
          <w:rFonts w:ascii="Arial" w:hAnsi="Arial" w:cs="Arial"/>
          <w:sz w:val="20"/>
          <w:szCs w:val="20"/>
          <w:lang w:eastAsia="pt-BR"/>
        </w:rPr>
        <w:t>absolvição</w:t>
      </w:r>
      <w:r w:rsidRPr="00EF33B4">
        <w:rPr>
          <w:rFonts w:ascii="Arial" w:hAnsi="Arial" w:cs="Arial"/>
          <w:sz w:val="20"/>
          <w:szCs w:val="20"/>
          <w:lang w:eastAsia="pt-BR"/>
        </w:rPr>
        <w:t xml:space="preserve"> pela base em 24 horas, objetivan</w:t>
      </w:r>
      <w:r w:rsidR="00636ABD" w:rsidRPr="00EF33B4">
        <w:rPr>
          <w:rFonts w:ascii="Arial" w:hAnsi="Arial" w:cs="Arial"/>
          <w:sz w:val="20"/>
          <w:szCs w:val="20"/>
          <w:lang w:eastAsia="pt-BR"/>
        </w:rPr>
        <w:t xml:space="preserve">do conferir coesão superficial, </w:t>
      </w:r>
      <w:r w:rsidRPr="00EF33B4">
        <w:rPr>
          <w:rFonts w:ascii="Arial" w:hAnsi="Arial" w:cs="Arial"/>
          <w:sz w:val="20"/>
          <w:szCs w:val="20"/>
          <w:lang w:eastAsia="pt-BR"/>
        </w:rPr>
        <w:t>impermeabilizar e permitir condições de aderência entre esta e o revestimento a ser execut</w:t>
      </w:r>
      <w:r w:rsidR="00636ABD" w:rsidRPr="00EF33B4">
        <w:rPr>
          <w:rFonts w:ascii="Arial" w:hAnsi="Arial" w:cs="Arial"/>
          <w:sz w:val="20"/>
          <w:szCs w:val="20"/>
          <w:lang w:eastAsia="pt-BR"/>
        </w:rPr>
        <w:t xml:space="preserve">ado. </w:t>
      </w:r>
    </w:p>
    <w:p w14:paraId="7CD8F2FB"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7CD8F2FC"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A camada de aplicação deve </w:t>
      </w:r>
      <w:r w:rsidR="00BD35A9" w:rsidRPr="00EF33B4">
        <w:rPr>
          <w:rFonts w:ascii="Arial" w:hAnsi="Arial" w:cs="Arial"/>
          <w:sz w:val="20"/>
          <w:szCs w:val="20"/>
          <w:lang w:eastAsia="pt-BR"/>
        </w:rPr>
        <w:t>ser uniforme e sem excessos, de asfalto diluído CM-30. Para a limpeza da superfície da base, usam-se, de preferência,</w:t>
      </w:r>
      <w:r w:rsidRPr="00EF33B4">
        <w:rPr>
          <w:rFonts w:ascii="Arial" w:hAnsi="Arial" w:cs="Arial"/>
          <w:sz w:val="20"/>
          <w:szCs w:val="20"/>
          <w:lang w:eastAsia="pt-BR"/>
        </w:rPr>
        <w:t xml:space="preserve"> </w:t>
      </w:r>
      <w:r w:rsidR="00BD35A9" w:rsidRPr="00EF33B4">
        <w:rPr>
          <w:rFonts w:ascii="Arial" w:hAnsi="Arial" w:cs="Arial"/>
          <w:sz w:val="20"/>
          <w:szCs w:val="20"/>
          <w:lang w:eastAsia="pt-BR"/>
        </w:rPr>
        <w:t xml:space="preserve">vassouras mecânicas rotativas, entretanto </w:t>
      </w:r>
      <w:r w:rsidRPr="00EF33B4">
        <w:rPr>
          <w:rFonts w:ascii="Arial" w:hAnsi="Arial" w:cs="Arial"/>
          <w:sz w:val="20"/>
          <w:szCs w:val="20"/>
          <w:lang w:eastAsia="pt-BR"/>
        </w:rPr>
        <w:t xml:space="preserve">podendo </w:t>
      </w:r>
      <w:r w:rsidR="00BD35A9" w:rsidRPr="00EF33B4">
        <w:rPr>
          <w:rFonts w:ascii="Arial" w:hAnsi="Arial" w:cs="Arial"/>
          <w:sz w:val="20"/>
          <w:szCs w:val="20"/>
          <w:lang w:eastAsia="pt-BR"/>
        </w:rPr>
        <w:t>a operaç</w:t>
      </w:r>
      <w:r w:rsidRPr="00EF33B4">
        <w:rPr>
          <w:rFonts w:ascii="Arial" w:hAnsi="Arial" w:cs="Arial"/>
          <w:sz w:val="20"/>
          <w:szCs w:val="20"/>
          <w:lang w:eastAsia="pt-BR"/>
        </w:rPr>
        <w:t xml:space="preserve">ão ser executada manualmente. </w:t>
      </w:r>
    </w:p>
    <w:p w14:paraId="7CD8F2FD"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7CD8F2FE"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A </w:t>
      </w:r>
      <w:r w:rsidR="00BD35A9" w:rsidRPr="00EF33B4">
        <w:rPr>
          <w:rFonts w:ascii="Arial" w:hAnsi="Arial" w:cs="Arial"/>
          <w:sz w:val="20"/>
          <w:szCs w:val="20"/>
          <w:lang w:eastAsia="pt-BR"/>
        </w:rPr>
        <w:t>distribuição do ligante deve ser</w:t>
      </w:r>
      <w:r w:rsidRPr="00EF33B4">
        <w:rPr>
          <w:rFonts w:ascii="Arial" w:hAnsi="Arial" w:cs="Arial"/>
          <w:sz w:val="20"/>
          <w:szCs w:val="20"/>
          <w:lang w:eastAsia="pt-BR"/>
        </w:rPr>
        <w:t xml:space="preserve"> </w:t>
      </w:r>
      <w:r w:rsidR="00BD35A9" w:rsidRPr="00EF33B4">
        <w:rPr>
          <w:rFonts w:ascii="Arial" w:hAnsi="Arial" w:cs="Arial"/>
          <w:sz w:val="20"/>
          <w:szCs w:val="20"/>
          <w:lang w:eastAsia="pt-BR"/>
        </w:rPr>
        <w:t>feita por carros equipados com bomba reguladora de pressão e sistema completo de aquecime</w:t>
      </w:r>
      <w:r w:rsidRPr="00EF33B4">
        <w:rPr>
          <w:rFonts w:ascii="Arial" w:hAnsi="Arial" w:cs="Arial"/>
          <w:sz w:val="20"/>
          <w:szCs w:val="20"/>
          <w:lang w:eastAsia="pt-BR"/>
        </w:rPr>
        <w:t xml:space="preserve">nto que permitam a aplicação do </w:t>
      </w:r>
      <w:r w:rsidR="00BD35A9" w:rsidRPr="00EF33B4">
        <w:rPr>
          <w:rFonts w:ascii="Arial" w:hAnsi="Arial" w:cs="Arial"/>
          <w:sz w:val="20"/>
          <w:szCs w:val="20"/>
          <w:lang w:eastAsia="pt-BR"/>
        </w:rPr>
        <w:t>ligante betuminoso em quantidade uniforme. Os carros distribuidores do ligante betuminoso, esp</w:t>
      </w:r>
      <w:r w:rsidRPr="00EF33B4">
        <w:rPr>
          <w:rFonts w:ascii="Arial" w:hAnsi="Arial" w:cs="Arial"/>
          <w:sz w:val="20"/>
          <w:szCs w:val="20"/>
          <w:lang w:eastAsia="pt-BR"/>
        </w:rPr>
        <w:t xml:space="preserve">ecialmente construído para este fim, devem ser providos de </w:t>
      </w:r>
      <w:r w:rsidR="00BD35A9" w:rsidRPr="00EF33B4">
        <w:rPr>
          <w:rFonts w:ascii="Arial" w:hAnsi="Arial" w:cs="Arial"/>
          <w:sz w:val="20"/>
          <w:szCs w:val="20"/>
          <w:lang w:eastAsia="pt-BR"/>
        </w:rPr>
        <w:t xml:space="preserve">dispositivos de aquecimento, dispondo de tacômetro, calibradores e termômetros com precisão ± </w:t>
      </w:r>
      <w:r w:rsidRPr="00EF33B4">
        <w:rPr>
          <w:rFonts w:ascii="Arial" w:hAnsi="Arial" w:cs="Arial"/>
          <w:sz w:val="20"/>
          <w:szCs w:val="20"/>
          <w:lang w:eastAsia="pt-BR"/>
        </w:rPr>
        <w:t xml:space="preserve">de </w:t>
      </w:r>
      <w:r w:rsidR="00BD35A9" w:rsidRPr="00EF33B4">
        <w:rPr>
          <w:rFonts w:ascii="Arial" w:hAnsi="Arial" w:cs="Arial"/>
          <w:sz w:val="20"/>
          <w:szCs w:val="20"/>
          <w:lang w:eastAsia="pt-BR"/>
        </w:rPr>
        <w:t>1 °C, em locais de fácil observação e, ainda, possuir espargidor manual para tra</w:t>
      </w:r>
      <w:r w:rsidRPr="00EF33B4">
        <w:rPr>
          <w:rFonts w:ascii="Arial" w:hAnsi="Arial" w:cs="Arial"/>
          <w:sz w:val="20"/>
          <w:szCs w:val="20"/>
          <w:lang w:eastAsia="pt-BR"/>
        </w:rPr>
        <w:t xml:space="preserve">tamento de pequenas superfícies e correções </w:t>
      </w:r>
      <w:r w:rsidR="00BD35A9" w:rsidRPr="00EF33B4">
        <w:rPr>
          <w:rFonts w:ascii="Arial" w:hAnsi="Arial" w:cs="Arial"/>
          <w:sz w:val="20"/>
          <w:szCs w:val="20"/>
          <w:lang w:eastAsia="pt-BR"/>
        </w:rPr>
        <w:t>localizadas.</w:t>
      </w:r>
    </w:p>
    <w:p w14:paraId="7CD8F2FF"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7CD8F300" w14:textId="77777777" w:rsidR="00BD35A9" w:rsidRPr="00EF33B4" w:rsidRDefault="00BD35A9"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As barras de distribuição devem ser do tipo de circulação plena, com dispos</w:t>
      </w:r>
      <w:r w:rsidR="00636ABD" w:rsidRPr="00EF33B4">
        <w:rPr>
          <w:rFonts w:ascii="Arial" w:hAnsi="Arial" w:cs="Arial"/>
          <w:sz w:val="20"/>
          <w:szCs w:val="20"/>
          <w:lang w:eastAsia="pt-BR"/>
        </w:rPr>
        <w:t xml:space="preserve">itivo de ajustamentos verticais e </w:t>
      </w:r>
      <w:r w:rsidRPr="00EF33B4">
        <w:rPr>
          <w:rFonts w:ascii="Arial" w:hAnsi="Arial" w:cs="Arial"/>
          <w:sz w:val="20"/>
          <w:szCs w:val="20"/>
          <w:lang w:eastAsia="pt-BR"/>
        </w:rPr>
        <w:t>larguras variáveis de espalhamento uniforme do ligante. O depósito de ligante betumino</w:t>
      </w:r>
      <w:r w:rsidR="00636ABD" w:rsidRPr="00EF33B4">
        <w:rPr>
          <w:rFonts w:ascii="Arial" w:hAnsi="Arial" w:cs="Arial"/>
          <w:sz w:val="20"/>
          <w:szCs w:val="20"/>
          <w:lang w:eastAsia="pt-BR"/>
        </w:rPr>
        <w:t xml:space="preserve">so, quando necessário, deve ser </w:t>
      </w:r>
      <w:r w:rsidRPr="00EF33B4">
        <w:rPr>
          <w:rFonts w:ascii="Arial" w:hAnsi="Arial" w:cs="Arial"/>
          <w:sz w:val="20"/>
          <w:szCs w:val="20"/>
          <w:lang w:eastAsia="pt-BR"/>
        </w:rPr>
        <w:t>equipado com dispositivo que permita o aquecimento adequado e uniforme do conteúdo do recipiente. O depó</w:t>
      </w:r>
      <w:r w:rsidR="00636ABD" w:rsidRPr="00EF33B4">
        <w:rPr>
          <w:rFonts w:ascii="Arial" w:hAnsi="Arial" w:cs="Arial"/>
          <w:sz w:val="20"/>
          <w:szCs w:val="20"/>
          <w:lang w:eastAsia="pt-BR"/>
        </w:rPr>
        <w:t xml:space="preserve">sito deve ter uma </w:t>
      </w:r>
      <w:r w:rsidRPr="00EF33B4">
        <w:rPr>
          <w:rFonts w:ascii="Arial" w:hAnsi="Arial" w:cs="Arial"/>
          <w:sz w:val="20"/>
          <w:szCs w:val="20"/>
          <w:lang w:eastAsia="pt-BR"/>
        </w:rPr>
        <w:t>capacidade tal que possa armazenar a quantidade de ligante betuminoso a ser aplicado em, pelo menos, um dia de trabalho.</w:t>
      </w:r>
    </w:p>
    <w:p w14:paraId="7CD8F301"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7CD8F302" w14:textId="77777777" w:rsidR="00636ABD" w:rsidRPr="00EF33B4" w:rsidRDefault="00BD35A9"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Após a perfeita conformação geométrica da base, proceder a varredura da superfície, de modo a eliminar todo e qualquer</w:t>
      </w:r>
      <w:r w:rsidR="00636ABD" w:rsidRPr="00EF33B4">
        <w:rPr>
          <w:rFonts w:ascii="Arial" w:hAnsi="Arial" w:cs="Arial"/>
          <w:sz w:val="20"/>
          <w:szCs w:val="20"/>
          <w:lang w:eastAsia="pt-BR"/>
        </w:rPr>
        <w:t xml:space="preserve"> </w:t>
      </w:r>
      <w:r w:rsidRPr="00EF33B4">
        <w:rPr>
          <w:rFonts w:ascii="Arial" w:hAnsi="Arial" w:cs="Arial"/>
          <w:sz w:val="20"/>
          <w:szCs w:val="20"/>
          <w:lang w:eastAsia="pt-BR"/>
        </w:rPr>
        <w:t xml:space="preserve">material solto, procederá a imprimação. Antes da aplicação do ligante betuminoso a pista </w:t>
      </w:r>
      <w:r w:rsidR="00636ABD" w:rsidRPr="00EF33B4">
        <w:rPr>
          <w:rFonts w:ascii="Arial" w:hAnsi="Arial" w:cs="Arial"/>
          <w:sz w:val="20"/>
          <w:szCs w:val="20"/>
          <w:lang w:eastAsia="pt-BR"/>
        </w:rPr>
        <w:t xml:space="preserve">poderá ser levemente umedecida. </w:t>
      </w:r>
      <w:r w:rsidRPr="00EF33B4">
        <w:rPr>
          <w:rFonts w:ascii="Arial" w:hAnsi="Arial" w:cs="Arial"/>
          <w:sz w:val="20"/>
          <w:szCs w:val="20"/>
          <w:lang w:eastAsia="pt-BR"/>
        </w:rPr>
        <w:t>Aplica-se, a seguir, o ligante betuminoso adequado, na temperatura compatível com o seu</w:t>
      </w:r>
      <w:r w:rsidR="00636ABD" w:rsidRPr="00EF33B4">
        <w:rPr>
          <w:rFonts w:ascii="Arial" w:hAnsi="Arial" w:cs="Arial"/>
          <w:sz w:val="20"/>
          <w:szCs w:val="20"/>
          <w:lang w:eastAsia="pt-BR"/>
        </w:rPr>
        <w:t xml:space="preserve"> tipo, na quantidade certa e da </w:t>
      </w:r>
      <w:r w:rsidRPr="00EF33B4">
        <w:rPr>
          <w:rFonts w:ascii="Arial" w:hAnsi="Arial" w:cs="Arial"/>
          <w:sz w:val="20"/>
          <w:szCs w:val="20"/>
          <w:lang w:eastAsia="pt-BR"/>
        </w:rPr>
        <w:t xml:space="preserve">maneira mais uniforme. A temperatura de aplicação do ligante betuminoso deve ser fixada para </w:t>
      </w:r>
      <w:r w:rsidR="00636ABD" w:rsidRPr="00EF33B4">
        <w:rPr>
          <w:rFonts w:ascii="Arial" w:hAnsi="Arial" w:cs="Arial"/>
          <w:sz w:val="20"/>
          <w:szCs w:val="20"/>
          <w:lang w:eastAsia="pt-BR"/>
        </w:rPr>
        <w:t xml:space="preserve">cada tipo de ligante, em função </w:t>
      </w:r>
      <w:r w:rsidRPr="00EF33B4">
        <w:rPr>
          <w:rFonts w:ascii="Arial" w:hAnsi="Arial" w:cs="Arial"/>
          <w:sz w:val="20"/>
          <w:szCs w:val="20"/>
          <w:lang w:eastAsia="pt-BR"/>
        </w:rPr>
        <w:t>da relação temperatura x viscosidade, escolhendo-se a temperatura que proporcione a melhor</w:t>
      </w:r>
      <w:r w:rsidR="00636ABD" w:rsidRPr="00EF33B4">
        <w:rPr>
          <w:rFonts w:ascii="Arial" w:hAnsi="Arial" w:cs="Arial"/>
          <w:sz w:val="20"/>
          <w:szCs w:val="20"/>
          <w:lang w:eastAsia="pt-BR"/>
        </w:rPr>
        <w:t xml:space="preserve"> viscosidade para espalhamento.</w:t>
      </w:r>
    </w:p>
    <w:p w14:paraId="7CD8F303"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2B549419" w14:textId="77777777" w:rsidR="00002695" w:rsidRDefault="00BD35A9"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Deve-se imprimar a pista inteira em um mesmo turno de trabalho e deixá-la, sempre que possí</w:t>
      </w:r>
      <w:r w:rsidR="00636ABD" w:rsidRPr="00EF33B4">
        <w:rPr>
          <w:rFonts w:ascii="Arial" w:hAnsi="Arial" w:cs="Arial"/>
          <w:sz w:val="20"/>
          <w:szCs w:val="20"/>
          <w:lang w:eastAsia="pt-BR"/>
        </w:rPr>
        <w:t xml:space="preserve">vel fechada ao tráfego. Quando </w:t>
      </w:r>
      <w:r w:rsidRPr="00EF33B4">
        <w:rPr>
          <w:rFonts w:ascii="Arial" w:hAnsi="Arial" w:cs="Arial"/>
          <w:sz w:val="20"/>
          <w:szCs w:val="20"/>
          <w:lang w:eastAsia="pt-BR"/>
        </w:rPr>
        <w:t xml:space="preserve">isto não for possível, trabalha-se em meia pista, executando a imprimação da adjacente, assim </w:t>
      </w:r>
      <w:r w:rsidR="00636ABD" w:rsidRPr="00EF33B4">
        <w:rPr>
          <w:rFonts w:ascii="Arial" w:hAnsi="Arial" w:cs="Arial"/>
          <w:sz w:val="20"/>
          <w:szCs w:val="20"/>
          <w:lang w:eastAsia="pt-BR"/>
        </w:rPr>
        <w:t xml:space="preserve">que a primeira for permitida ao </w:t>
      </w:r>
      <w:r w:rsidRPr="00EF33B4">
        <w:rPr>
          <w:rFonts w:ascii="Arial" w:hAnsi="Arial" w:cs="Arial"/>
          <w:sz w:val="20"/>
          <w:szCs w:val="20"/>
          <w:lang w:eastAsia="pt-BR"/>
        </w:rPr>
        <w:t xml:space="preserve">tráfego. </w:t>
      </w:r>
    </w:p>
    <w:p w14:paraId="5D35459C" w14:textId="77777777" w:rsidR="00C2720E" w:rsidRDefault="00C2720E" w:rsidP="00636ABD">
      <w:pPr>
        <w:suppressAutoHyphens w:val="0"/>
        <w:autoSpaceDE w:val="0"/>
        <w:autoSpaceDN w:val="0"/>
        <w:adjustRightInd w:val="0"/>
        <w:ind w:firstLine="709"/>
        <w:jc w:val="both"/>
        <w:rPr>
          <w:rFonts w:ascii="Arial" w:hAnsi="Arial" w:cs="Arial"/>
          <w:sz w:val="20"/>
          <w:szCs w:val="20"/>
          <w:lang w:eastAsia="pt-BR"/>
        </w:rPr>
      </w:pPr>
    </w:p>
    <w:p w14:paraId="57B7BA98" w14:textId="77777777" w:rsidR="00C2720E" w:rsidRDefault="00C2720E" w:rsidP="00636ABD">
      <w:pPr>
        <w:suppressAutoHyphens w:val="0"/>
        <w:autoSpaceDE w:val="0"/>
        <w:autoSpaceDN w:val="0"/>
        <w:adjustRightInd w:val="0"/>
        <w:ind w:firstLine="709"/>
        <w:jc w:val="both"/>
        <w:rPr>
          <w:rFonts w:ascii="Arial" w:hAnsi="Arial" w:cs="Arial"/>
          <w:sz w:val="20"/>
          <w:szCs w:val="20"/>
          <w:lang w:eastAsia="pt-BR"/>
        </w:rPr>
      </w:pPr>
    </w:p>
    <w:p w14:paraId="0C5F6245" w14:textId="77777777" w:rsidR="00C2720E" w:rsidRDefault="00C2720E" w:rsidP="00636ABD">
      <w:pPr>
        <w:suppressAutoHyphens w:val="0"/>
        <w:autoSpaceDE w:val="0"/>
        <w:autoSpaceDN w:val="0"/>
        <w:adjustRightInd w:val="0"/>
        <w:ind w:firstLine="709"/>
        <w:jc w:val="both"/>
        <w:rPr>
          <w:rFonts w:ascii="Arial" w:hAnsi="Arial" w:cs="Arial"/>
          <w:sz w:val="20"/>
          <w:szCs w:val="20"/>
          <w:lang w:eastAsia="pt-BR"/>
        </w:rPr>
      </w:pPr>
    </w:p>
    <w:p w14:paraId="60B0963C" w14:textId="77777777" w:rsidR="00002695" w:rsidRDefault="00002695" w:rsidP="00636ABD">
      <w:pPr>
        <w:suppressAutoHyphens w:val="0"/>
        <w:autoSpaceDE w:val="0"/>
        <w:autoSpaceDN w:val="0"/>
        <w:adjustRightInd w:val="0"/>
        <w:ind w:firstLine="709"/>
        <w:jc w:val="both"/>
        <w:rPr>
          <w:rFonts w:ascii="Arial" w:hAnsi="Arial" w:cs="Arial"/>
          <w:sz w:val="20"/>
          <w:szCs w:val="20"/>
          <w:lang w:eastAsia="pt-BR"/>
        </w:rPr>
      </w:pPr>
    </w:p>
    <w:p w14:paraId="0C48B442" w14:textId="77777777" w:rsidR="00C2720E" w:rsidRDefault="00BD35A9" w:rsidP="0000269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lastRenderedPageBreak/>
        <w:t>O tempo de exposição da base imprimada ao tráfego é condicionado ao comp</w:t>
      </w:r>
      <w:r w:rsidR="00636ABD" w:rsidRPr="00EF33B4">
        <w:rPr>
          <w:rFonts w:ascii="Arial" w:hAnsi="Arial" w:cs="Arial"/>
          <w:sz w:val="20"/>
          <w:szCs w:val="20"/>
          <w:lang w:eastAsia="pt-BR"/>
        </w:rPr>
        <w:t xml:space="preserve">ortamento </w:t>
      </w:r>
      <w:r w:rsidR="00002695" w:rsidRPr="00EF33B4">
        <w:rPr>
          <w:rFonts w:ascii="Arial" w:hAnsi="Arial" w:cs="Arial"/>
          <w:sz w:val="20"/>
          <w:szCs w:val="20"/>
          <w:lang w:eastAsia="pt-BR"/>
        </w:rPr>
        <w:t>dela</w:t>
      </w:r>
      <w:r w:rsidR="00636ABD" w:rsidRPr="00EF33B4">
        <w:rPr>
          <w:rFonts w:ascii="Arial" w:hAnsi="Arial" w:cs="Arial"/>
          <w:sz w:val="20"/>
          <w:szCs w:val="20"/>
          <w:lang w:eastAsia="pt-BR"/>
        </w:rPr>
        <w:t xml:space="preserve">, não devendo </w:t>
      </w:r>
      <w:r w:rsidRPr="00EF33B4">
        <w:rPr>
          <w:rFonts w:ascii="Arial" w:hAnsi="Arial" w:cs="Arial"/>
          <w:sz w:val="20"/>
          <w:szCs w:val="20"/>
          <w:lang w:eastAsia="pt-BR"/>
        </w:rPr>
        <w:t>ultrapassar 30 dias. A aplicação do material deverá ser precedida de sistemas de proteção às o</w:t>
      </w:r>
      <w:r w:rsidR="00636ABD" w:rsidRPr="00EF33B4">
        <w:rPr>
          <w:rFonts w:ascii="Arial" w:hAnsi="Arial" w:cs="Arial"/>
          <w:sz w:val="20"/>
          <w:szCs w:val="20"/>
          <w:lang w:eastAsia="pt-BR"/>
        </w:rPr>
        <w:t xml:space="preserve">utras </w:t>
      </w:r>
    </w:p>
    <w:p w14:paraId="418D66F8" w14:textId="77777777" w:rsidR="00C2720E" w:rsidRDefault="00C2720E" w:rsidP="00C2720E">
      <w:pPr>
        <w:suppressAutoHyphens w:val="0"/>
        <w:autoSpaceDE w:val="0"/>
        <w:autoSpaceDN w:val="0"/>
        <w:adjustRightInd w:val="0"/>
        <w:jc w:val="both"/>
        <w:rPr>
          <w:rFonts w:ascii="Arial" w:hAnsi="Arial" w:cs="Arial"/>
          <w:sz w:val="20"/>
          <w:szCs w:val="20"/>
          <w:lang w:eastAsia="pt-BR"/>
        </w:rPr>
      </w:pPr>
    </w:p>
    <w:p w14:paraId="7CD8F304" w14:textId="0BB533B5" w:rsidR="00BD35A9" w:rsidRPr="00EF33B4" w:rsidRDefault="00636ABD" w:rsidP="00C2720E">
      <w:pPr>
        <w:suppressAutoHyphens w:val="0"/>
        <w:autoSpaceDE w:val="0"/>
        <w:autoSpaceDN w:val="0"/>
        <w:adjustRightInd w:val="0"/>
        <w:jc w:val="both"/>
        <w:rPr>
          <w:rFonts w:ascii="Arial" w:hAnsi="Arial" w:cs="Arial"/>
          <w:sz w:val="20"/>
          <w:szCs w:val="20"/>
          <w:lang w:eastAsia="pt-BR"/>
        </w:rPr>
      </w:pPr>
      <w:r w:rsidRPr="00EF33B4">
        <w:rPr>
          <w:rFonts w:ascii="Arial" w:hAnsi="Arial" w:cs="Arial"/>
          <w:sz w:val="20"/>
          <w:szCs w:val="20"/>
          <w:lang w:eastAsia="pt-BR"/>
        </w:rPr>
        <w:t xml:space="preserve">superfícies que não devem </w:t>
      </w:r>
      <w:r w:rsidR="00BD35A9" w:rsidRPr="00EF33B4">
        <w:rPr>
          <w:rFonts w:ascii="Arial" w:hAnsi="Arial" w:cs="Arial"/>
          <w:sz w:val="20"/>
          <w:szCs w:val="20"/>
          <w:lang w:eastAsia="pt-BR"/>
        </w:rPr>
        <w:t>ser atingidas, tais como, vegetação, entre outras. Caso ocorram excessos de materiais po</w:t>
      </w:r>
      <w:r w:rsidRPr="00EF33B4">
        <w:rPr>
          <w:rFonts w:ascii="Arial" w:hAnsi="Arial" w:cs="Arial"/>
          <w:sz w:val="20"/>
          <w:szCs w:val="20"/>
          <w:lang w:eastAsia="pt-BR"/>
        </w:rPr>
        <w:t xml:space="preserve">r sobre outras superfícies além da </w:t>
      </w:r>
      <w:r w:rsidR="00BD35A9" w:rsidRPr="00EF33B4">
        <w:rPr>
          <w:rFonts w:ascii="Arial" w:hAnsi="Arial" w:cs="Arial"/>
          <w:sz w:val="20"/>
          <w:szCs w:val="20"/>
          <w:lang w:eastAsia="pt-BR"/>
        </w:rPr>
        <w:t>base a ser imprimada, a contratada deverá proceder à limpeza ou até a substituição dos element</w:t>
      </w:r>
      <w:r w:rsidRPr="00EF33B4">
        <w:rPr>
          <w:rFonts w:ascii="Arial" w:hAnsi="Arial" w:cs="Arial"/>
          <w:sz w:val="20"/>
          <w:szCs w:val="20"/>
          <w:lang w:eastAsia="pt-BR"/>
        </w:rPr>
        <w:t xml:space="preserve">os atingidos. Qualquer falha na </w:t>
      </w:r>
      <w:r w:rsidR="00BD35A9" w:rsidRPr="00EF33B4">
        <w:rPr>
          <w:rFonts w:ascii="Arial" w:hAnsi="Arial" w:cs="Arial"/>
          <w:sz w:val="20"/>
          <w:szCs w:val="20"/>
          <w:lang w:eastAsia="pt-BR"/>
        </w:rPr>
        <w:t>aplicação do ligante betuminoso deve ser imediatamente corrigida. Em dias de chuva ou qu</w:t>
      </w:r>
      <w:r w:rsidRPr="00EF33B4">
        <w:rPr>
          <w:rFonts w:ascii="Arial" w:hAnsi="Arial" w:cs="Arial"/>
          <w:sz w:val="20"/>
          <w:szCs w:val="20"/>
          <w:lang w:eastAsia="pt-BR"/>
        </w:rPr>
        <w:t xml:space="preserve">ando estiver eminente não serão </w:t>
      </w:r>
      <w:r w:rsidR="00BD35A9" w:rsidRPr="00EF33B4">
        <w:rPr>
          <w:rFonts w:ascii="Arial" w:hAnsi="Arial" w:cs="Arial"/>
          <w:sz w:val="20"/>
          <w:szCs w:val="20"/>
          <w:lang w:eastAsia="pt-BR"/>
        </w:rPr>
        <w:t>realizados os serviços.</w:t>
      </w:r>
    </w:p>
    <w:p w14:paraId="7CD8F305"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p>
    <w:p w14:paraId="7CD8F306" w14:textId="19076FAC"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sidR="00002695">
        <w:rPr>
          <w:rFonts w:ascii="Arial" w:hAnsi="Arial" w:cs="Arial"/>
          <w:sz w:val="20"/>
          <w:szCs w:val="20"/>
          <w:lang w:eastAsia="pt-BR"/>
        </w:rPr>
        <w:t>1</w:t>
      </w:r>
      <w:r w:rsidR="0096701D">
        <w:rPr>
          <w:rFonts w:ascii="Arial" w:hAnsi="Arial" w:cs="Arial"/>
          <w:sz w:val="20"/>
          <w:szCs w:val="20"/>
          <w:lang w:eastAsia="pt-BR"/>
        </w:rPr>
        <w:t>5</w:t>
      </w:r>
      <w:r w:rsidRPr="00EF33B4">
        <w:rPr>
          <w:rFonts w:ascii="Arial" w:hAnsi="Arial" w:cs="Arial"/>
          <w:sz w:val="20"/>
          <w:szCs w:val="20"/>
          <w:lang w:eastAsia="pt-BR"/>
        </w:rPr>
        <w:t xml:space="preserve"> - PINTURA DE LIGAÇÃO: Sobre a superfície imprimada, quando decorridos mais de 48 horas entre a execução da imprimação, ou no caso de ter havido trânsito sobre a superfície imprimada, ou, ainda ter sido a imprimação recoberta com areia, pó-de-</w:t>
      </w:r>
      <w:r w:rsidR="00002695" w:rsidRPr="00EF33B4">
        <w:rPr>
          <w:rFonts w:ascii="Arial" w:hAnsi="Arial" w:cs="Arial"/>
          <w:sz w:val="20"/>
          <w:szCs w:val="20"/>
          <w:lang w:eastAsia="pt-BR"/>
        </w:rPr>
        <w:t>pedra etc.</w:t>
      </w:r>
      <w:r w:rsidRPr="00EF33B4">
        <w:rPr>
          <w:rFonts w:ascii="Arial" w:hAnsi="Arial" w:cs="Arial"/>
          <w:sz w:val="20"/>
          <w:szCs w:val="20"/>
          <w:lang w:eastAsia="pt-BR"/>
        </w:rPr>
        <w:t>, deverá ser feita uma pintura de ligação.</w:t>
      </w:r>
    </w:p>
    <w:p w14:paraId="2EEBFBE0" w14:textId="77777777" w:rsidR="00002695" w:rsidRPr="00EF33B4" w:rsidRDefault="00002695" w:rsidP="00636ABD">
      <w:pPr>
        <w:suppressAutoHyphens w:val="0"/>
        <w:autoSpaceDE w:val="0"/>
        <w:autoSpaceDN w:val="0"/>
        <w:adjustRightInd w:val="0"/>
        <w:ind w:firstLine="709"/>
        <w:jc w:val="both"/>
        <w:rPr>
          <w:rFonts w:ascii="Arial" w:hAnsi="Arial" w:cs="Arial"/>
          <w:sz w:val="20"/>
          <w:szCs w:val="20"/>
          <w:lang w:eastAsia="pt-BR"/>
        </w:rPr>
      </w:pPr>
    </w:p>
    <w:p w14:paraId="7CD8F308" w14:textId="77777777" w:rsidR="00636ABD" w:rsidRPr="00EF33B4" w:rsidRDefault="00636ABD" w:rsidP="00636ABD">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A pintura consiste na aplicação de ligante betuminoso sobre toda a superfície regularizada com asfalto, anterior à execução da camada betuminosa final, objetivando promover aderência entre a camada anterior e a camada superior de material betuminoso, com emulsão asfáltica, do tipo RR-1C. A taxa de aplicação de emulsão diluída em torno de 0,5l/m², após a sua diluição em água, determinada experimentalmente. Os equipamentos são idênticos ao da imprimação e os procedimentos de execução também. Em dias de chuva ou quando estiver eminente não serão realizados os serviços.</w:t>
      </w:r>
    </w:p>
    <w:p w14:paraId="7CD8F309" w14:textId="77777777" w:rsidR="00037605" w:rsidRPr="00EF33B4" w:rsidRDefault="00037605" w:rsidP="00636ABD">
      <w:pPr>
        <w:suppressAutoHyphens w:val="0"/>
        <w:autoSpaceDE w:val="0"/>
        <w:autoSpaceDN w:val="0"/>
        <w:adjustRightInd w:val="0"/>
        <w:ind w:firstLine="709"/>
        <w:jc w:val="both"/>
        <w:rPr>
          <w:rFonts w:ascii="Arial" w:hAnsi="Arial" w:cs="Arial"/>
          <w:sz w:val="20"/>
          <w:szCs w:val="20"/>
          <w:lang w:eastAsia="pt-BR"/>
        </w:rPr>
      </w:pPr>
    </w:p>
    <w:p w14:paraId="7CD8F30D" w14:textId="22AB8DE3" w:rsidR="00037605" w:rsidRPr="00EF33B4"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2.</w:t>
      </w:r>
      <w:r w:rsidR="00002695">
        <w:rPr>
          <w:rFonts w:ascii="Arial" w:hAnsi="Arial" w:cs="Arial"/>
          <w:sz w:val="20"/>
          <w:szCs w:val="20"/>
          <w:lang w:eastAsia="pt-BR"/>
        </w:rPr>
        <w:t>1</w:t>
      </w:r>
      <w:r w:rsidR="0096701D">
        <w:rPr>
          <w:rFonts w:ascii="Arial" w:hAnsi="Arial" w:cs="Arial"/>
          <w:sz w:val="20"/>
          <w:szCs w:val="20"/>
          <w:lang w:eastAsia="pt-BR"/>
        </w:rPr>
        <w:t>6</w:t>
      </w:r>
      <w:r w:rsidRPr="00EF33B4">
        <w:rPr>
          <w:rFonts w:ascii="Arial" w:hAnsi="Arial" w:cs="Arial"/>
          <w:sz w:val="20"/>
          <w:szCs w:val="20"/>
          <w:lang w:eastAsia="pt-BR"/>
        </w:rPr>
        <w:t xml:space="preserve"> - REVESTIMENTO ASFÁLTICO: Conforme projeto, de concreto asfáltico usinado a quente (CBUQ), na largura da rua, espalhada com </w:t>
      </w:r>
      <w:r w:rsidR="0011558E" w:rsidRPr="00EF33B4">
        <w:rPr>
          <w:rFonts w:ascii="Arial" w:hAnsi="Arial" w:cs="Arial"/>
          <w:sz w:val="20"/>
          <w:szCs w:val="20"/>
          <w:lang w:eastAsia="pt-BR"/>
        </w:rPr>
        <w:t>vibro acabadora</w:t>
      </w:r>
      <w:r w:rsidRPr="00EF33B4">
        <w:rPr>
          <w:rFonts w:ascii="Arial" w:hAnsi="Arial" w:cs="Arial"/>
          <w:sz w:val="20"/>
          <w:szCs w:val="20"/>
          <w:lang w:eastAsia="pt-BR"/>
        </w:rPr>
        <w:t xml:space="preserve">, devendo estar referenciado na faixa C do DNIT. A largura seguirá o previsto em projeto, havendo concordância com as ruas existentes, conforme projeto, de modo a preparar a continuidade da via e proteger o pavimento, considerando-se o desnível local e de modo a ordenar o trânsito, permitindo o acesso e sinalização horizontal. O serviço compreenderá da mistura, que deverá ser executada em usina a quente apropriada, do concreto asfáltico, com características específicas composta de agregado mineral graduado, material de enchimento (filer) e ligante betuminoso CAP- 50/70, ou outro, devidamente justificado, do espalhamento e compressão à quente. </w:t>
      </w:r>
    </w:p>
    <w:p w14:paraId="7CD8F30E" w14:textId="77777777" w:rsidR="00364BA3" w:rsidRPr="00EF33B4" w:rsidRDefault="00364BA3" w:rsidP="00037605">
      <w:pPr>
        <w:suppressAutoHyphens w:val="0"/>
        <w:autoSpaceDE w:val="0"/>
        <w:autoSpaceDN w:val="0"/>
        <w:adjustRightInd w:val="0"/>
        <w:ind w:firstLine="709"/>
        <w:jc w:val="both"/>
        <w:rPr>
          <w:rFonts w:ascii="Arial" w:hAnsi="Arial" w:cs="Arial"/>
          <w:sz w:val="20"/>
          <w:szCs w:val="20"/>
          <w:lang w:eastAsia="pt-BR"/>
        </w:rPr>
      </w:pPr>
    </w:p>
    <w:p w14:paraId="7CD8F30F" w14:textId="213F3FBA" w:rsidR="00037605" w:rsidRPr="00EF33B4"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Todo equipamento, antes do início da execução da obra, deverá ser examinado, devendo estar de acordo. Os equipamentos requeridos são os seguintes: depósitos para o ligante betuminoso, com dispositivos capazes de aquecer o ligante, evitando qualquer superaquecimento localizado; usina equipada com uma unidade classificadora de agregados, após o secador, com misturador capaz de produzir uma mistura uniforme; caminhões, tipo basculante, para o transporte do concreto betuminoso, com caçambas metálicas robustas, limpas e lisas, ligeiramente lubrificadas com água e sabão, óleo cru fino, óleo parafínico, ou solução de cal, de modo a evitar a aderência da mistura às chapas (a utilização de produtos susceptíveis de dissolver o ligante betuminoso - óleo diesel, gasolina, </w:t>
      </w:r>
      <w:r w:rsidR="00002695" w:rsidRPr="00EF33B4">
        <w:rPr>
          <w:rFonts w:ascii="Arial" w:hAnsi="Arial" w:cs="Arial"/>
          <w:sz w:val="20"/>
          <w:szCs w:val="20"/>
          <w:lang w:eastAsia="pt-BR"/>
        </w:rPr>
        <w:t>etc.</w:t>
      </w:r>
      <w:r w:rsidRPr="00EF33B4">
        <w:rPr>
          <w:rFonts w:ascii="Arial" w:hAnsi="Arial" w:cs="Arial"/>
          <w:sz w:val="20"/>
          <w:szCs w:val="20"/>
          <w:lang w:eastAsia="pt-BR"/>
        </w:rPr>
        <w:t xml:space="preserve"> – não serão permitidos); equipamento para espalhamento e acabamento deverá ser constituído de pavimentadoras automotrizes, capazes de espalhar e conformar a mistura no alinhamento, cotas e abaulamento requeridos; as acabadoras deverão ser equipadas com parafusos sem fim, para colocar a mistura exatamente nas faixas, e possuir dispositivos rápidos e eficientes de direção, além de marchas para frente e para trás, equipadas com alisadores para a colocação da mistura sem irregularidade; equipamento para a compressão será constituído por rolo pneumático e rolo metálico liso, tipo tandem ou rolo vibratório (os rolos pneumáticos, autopropulsores, devem ser dotados de dispositivos que permitam a calibragem de variação da pressão dos pneus de 2,5kgf/cm² a 8,4kgf/cm².</w:t>
      </w:r>
    </w:p>
    <w:p w14:paraId="7CD8F310" w14:textId="77777777" w:rsidR="00364BA3" w:rsidRPr="00EF33B4" w:rsidRDefault="00364BA3" w:rsidP="00037605">
      <w:pPr>
        <w:suppressAutoHyphens w:val="0"/>
        <w:autoSpaceDE w:val="0"/>
        <w:autoSpaceDN w:val="0"/>
        <w:adjustRightInd w:val="0"/>
        <w:ind w:firstLine="709"/>
        <w:jc w:val="both"/>
        <w:rPr>
          <w:rFonts w:ascii="Arial" w:hAnsi="Arial" w:cs="Arial"/>
          <w:sz w:val="20"/>
          <w:szCs w:val="20"/>
          <w:lang w:eastAsia="pt-BR"/>
        </w:rPr>
      </w:pPr>
    </w:p>
    <w:p w14:paraId="7CD8F311" w14:textId="77777777" w:rsidR="00037605"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Os equipamentos em operação devem ser suficientes para comprimir a mistura à densidade requerida, enquanto esta se encontrar em condições de operacionalidade. A temperatura de aplicação do cimento asfáltico deve ser determinada para cada tipo de ligante, em função da relação temperatura-viscosidade. A temperatura conveniente é aquela na qual o asfalto apresenta uma viscosidade situada dentro da faixa de 75 e 150 segundos, e não deve ser inferior a 107 °C e nem exceder a 177 °C. Caso ocorram irregularidades na superfície da camada, estas deverão ser sanadas pela adição manual de concreto betuminoso, sendo esse espalhamento efetuado por meio de ancinhos e rodos metálicos. Após a distribuição do concreto betuminoso, tem início a rolagem.</w:t>
      </w:r>
    </w:p>
    <w:p w14:paraId="4E2AE09D" w14:textId="77777777" w:rsidR="00002695" w:rsidRPr="00EF33B4" w:rsidRDefault="00002695" w:rsidP="00037605">
      <w:pPr>
        <w:suppressAutoHyphens w:val="0"/>
        <w:autoSpaceDE w:val="0"/>
        <w:autoSpaceDN w:val="0"/>
        <w:adjustRightInd w:val="0"/>
        <w:ind w:firstLine="709"/>
        <w:jc w:val="both"/>
        <w:rPr>
          <w:rFonts w:ascii="Arial" w:hAnsi="Arial" w:cs="Arial"/>
          <w:sz w:val="20"/>
          <w:szCs w:val="20"/>
          <w:lang w:eastAsia="pt-BR"/>
        </w:rPr>
      </w:pPr>
    </w:p>
    <w:p w14:paraId="7CD8F312" w14:textId="77777777" w:rsidR="00037605"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 xml:space="preserve"> Como norma geral, a temperatura de rolagem é a mais elevada que a mistura betuminosa possa suportar, temperatura essa fixada, experimentalmente, para cada caso. A compressão será iniciada pelos bordos, longitudinalmente, continuando em direção ao eixo da pista. Nas curvas, a compressão deve começar sempre do ponto mais baixo para o mais alto. Cada passada do rolo deve ser </w:t>
      </w:r>
      <w:r w:rsidR="0011558E" w:rsidRPr="00EF33B4">
        <w:rPr>
          <w:rFonts w:ascii="Arial" w:hAnsi="Arial" w:cs="Arial"/>
          <w:sz w:val="20"/>
          <w:szCs w:val="20"/>
          <w:lang w:eastAsia="pt-BR"/>
        </w:rPr>
        <w:t>recoberto</w:t>
      </w:r>
      <w:r w:rsidRPr="00EF33B4">
        <w:rPr>
          <w:rFonts w:ascii="Arial" w:hAnsi="Arial" w:cs="Arial"/>
          <w:sz w:val="20"/>
          <w:szCs w:val="20"/>
          <w:lang w:eastAsia="pt-BR"/>
        </w:rPr>
        <w:t xml:space="preserve"> na seguinte de, pelo menos, metade da largura rolada. Em qualquer caso, a operação de rolagem perdurará até o momento em que seja atingida a compactação especificada.</w:t>
      </w:r>
    </w:p>
    <w:p w14:paraId="34646915" w14:textId="77777777" w:rsidR="00C2720E" w:rsidRDefault="00C2720E" w:rsidP="00037605">
      <w:pPr>
        <w:suppressAutoHyphens w:val="0"/>
        <w:autoSpaceDE w:val="0"/>
        <w:autoSpaceDN w:val="0"/>
        <w:adjustRightInd w:val="0"/>
        <w:ind w:firstLine="709"/>
        <w:jc w:val="both"/>
        <w:rPr>
          <w:rFonts w:ascii="Arial" w:hAnsi="Arial" w:cs="Arial"/>
          <w:sz w:val="20"/>
          <w:szCs w:val="20"/>
          <w:lang w:eastAsia="pt-BR"/>
        </w:rPr>
      </w:pPr>
    </w:p>
    <w:p w14:paraId="67E526A3" w14:textId="77777777" w:rsidR="00C2720E" w:rsidRDefault="00C2720E" w:rsidP="00037605">
      <w:pPr>
        <w:suppressAutoHyphens w:val="0"/>
        <w:autoSpaceDE w:val="0"/>
        <w:autoSpaceDN w:val="0"/>
        <w:adjustRightInd w:val="0"/>
        <w:ind w:firstLine="709"/>
        <w:jc w:val="both"/>
        <w:rPr>
          <w:rFonts w:ascii="Arial" w:hAnsi="Arial" w:cs="Arial"/>
          <w:sz w:val="20"/>
          <w:szCs w:val="20"/>
          <w:lang w:eastAsia="pt-BR"/>
        </w:rPr>
      </w:pPr>
    </w:p>
    <w:p w14:paraId="200D2759" w14:textId="77777777" w:rsidR="00C2720E" w:rsidRDefault="00C2720E" w:rsidP="00037605">
      <w:pPr>
        <w:suppressAutoHyphens w:val="0"/>
        <w:autoSpaceDE w:val="0"/>
        <w:autoSpaceDN w:val="0"/>
        <w:adjustRightInd w:val="0"/>
        <w:ind w:firstLine="709"/>
        <w:jc w:val="both"/>
        <w:rPr>
          <w:rFonts w:ascii="Arial" w:hAnsi="Arial" w:cs="Arial"/>
          <w:sz w:val="20"/>
          <w:szCs w:val="20"/>
          <w:lang w:eastAsia="pt-BR"/>
        </w:rPr>
      </w:pPr>
    </w:p>
    <w:p w14:paraId="4B045023" w14:textId="77777777" w:rsidR="00C2720E" w:rsidRDefault="00C2720E" w:rsidP="00037605">
      <w:pPr>
        <w:suppressAutoHyphens w:val="0"/>
        <w:autoSpaceDE w:val="0"/>
        <w:autoSpaceDN w:val="0"/>
        <w:adjustRightInd w:val="0"/>
        <w:ind w:firstLine="709"/>
        <w:jc w:val="both"/>
        <w:rPr>
          <w:rFonts w:ascii="Arial" w:hAnsi="Arial" w:cs="Arial"/>
          <w:sz w:val="20"/>
          <w:szCs w:val="20"/>
          <w:lang w:eastAsia="pt-BR"/>
        </w:rPr>
      </w:pPr>
    </w:p>
    <w:p w14:paraId="6621FC79" w14:textId="77777777" w:rsidR="00C2720E" w:rsidRDefault="00C2720E" w:rsidP="00037605">
      <w:pPr>
        <w:suppressAutoHyphens w:val="0"/>
        <w:autoSpaceDE w:val="0"/>
        <w:autoSpaceDN w:val="0"/>
        <w:adjustRightInd w:val="0"/>
        <w:ind w:firstLine="709"/>
        <w:jc w:val="both"/>
        <w:rPr>
          <w:rFonts w:ascii="Arial" w:hAnsi="Arial" w:cs="Arial"/>
          <w:sz w:val="20"/>
          <w:szCs w:val="20"/>
          <w:lang w:eastAsia="pt-BR"/>
        </w:rPr>
      </w:pPr>
    </w:p>
    <w:p w14:paraId="7CD8F314" w14:textId="4F49A018" w:rsidR="00037605" w:rsidRPr="00EF33B4"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lastRenderedPageBreak/>
        <w:t>Durante a rolagem não serão permitidas mudanças de direção e inversões bruscas de marcha, nem estacionamento do equipamento sobre o revestimento recém-rolado. As rodas do rolo deverão ser umedecidas adequadamente, de modo a evitar a aderência da mistura. Os revestimentos recém acabados deverão ser mantidos sem tráfego, até o seu completo resfriamento.</w:t>
      </w:r>
    </w:p>
    <w:p w14:paraId="7CD8F315" w14:textId="77777777" w:rsidR="00037605" w:rsidRPr="00EF33B4" w:rsidRDefault="00037605" w:rsidP="00037605">
      <w:pPr>
        <w:suppressAutoHyphens w:val="0"/>
        <w:autoSpaceDE w:val="0"/>
        <w:autoSpaceDN w:val="0"/>
        <w:adjustRightInd w:val="0"/>
        <w:ind w:firstLine="709"/>
        <w:jc w:val="both"/>
        <w:rPr>
          <w:rFonts w:ascii="Arial" w:hAnsi="Arial" w:cs="Arial"/>
          <w:sz w:val="20"/>
          <w:szCs w:val="20"/>
          <w:lang w:eastAsia="pt-BR"/>
        </w:rPr>
      </w:pPr>
      <w:r w:rsidRPr="00EF33B4">
        <w:rPr>
          <w:rFonts w:ascii="Arial" w:hAnsi="Arial" w:cs="Arial"/>
          <w:sz w:val="20"/>
          <w:szCs w:val="20"/>
          <w:lang w:eastAsia="pt-BR"/>
        </w:rPr>
        <w:t>Caso ocorra camada inferior, deverá ser realizada nova camada, com espessura a ser definida pela fiscalização. Em dias de chuva ou quando estiver eminente não serão realizados os serviços. A camada resultante final deverá ter espessura mínima conforme determinação.</w:t>
      </w:r>
    </w:p>
    <w:p w14:paraId="7CD8F316" w14:textId="77777777" w:rsidR="00E50C5C" w:rsidRDefault="00E50C5C" w:rsidP="00037605">
      <w:pPr>
        <w:suppressAutoHyphens w:val="0"/>
        <w:autoSpaceDE w:val="0"/>
        <w:autoSpaceDN w:val="0"/>
        <w:adjustRightInd w:val="0"/>
        <w:ind w:firstLine="709"/>
        <w:jc w:val="both"/>
        <w:rPr>
          <w:rFonts w:ascii="Arial" w:hAnsi="Arial" w:cs="Arial"/>
          <w:sz w:val="20"/>
          <w:szCs w:val="20"/>
          <w:lang w:eastAsia="pt-BR"/>
        </w:rPr>
      </w:pPr>
    </w:p>
    <w:p w14:paraId="76AA7139" w14:textId="7F2387F1" w:rsidR="00002695" w:rsidRDefault="00002695" w:rsidP="00002695">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2.1</w:t>
      </w:r>
      <w:r w:rsidR="0096701D">
        <w:rPr>
          <w:rFonts w:ascii="Arial" w:hAnsi="Arial" w:cs="Arial"/>
          <w:sz w:val="20"/>
          <w:szCs w:val="20"/>
          <w:lang w:eastAsia="pt-BR"/>
        </w:rPr>
        <w:t>7</w:t>
      </w:r>
      <w:r w:rsidRPr="00D94431">
        <w:rPr>
          <w:rFonts w:ascii="Arial" w:hAnsi="Arial" w:cs="Arial"/>
          <w:sz w:val="20"/>
          <w:szCs w:val="20"/>
          <w:lang w:eastAsia="pt-BR"/>
        </w:rPr>
        <w:t xml:space="preserve"> </w:t>
      </w:r>
      <w:r>
        <w:rPr>
          <w:rFonts w:ascii="Arial" w:hAnsi="Arial" w:cs="Arial"/>
          <w:sz w:val="20"/>
          <w:szCs w:val="20"/>
          <w:lang w:eastAsia="pt-BR"/>
        </w:rPr>
        <w:t>–</w:t>
      </w:r>
      <w:r w:rsidRPr="00D94431">
        <w:rPr>
          <w:rFonts w:ascii="Arial" w:hAnsi="Arial" w:cs="Arial"/>
          <w:sz w:val="20"/>
          <w:szCs w:val="20"/>
          <w:lang w:eastAsia="pt-BR"/>
        </w:rPr>
        <w:t xml:space="preserve"> SINALIZAÇÃO</w:t>
      </w:r>
      <w:r>
        <w:rPr>
          <w:rFonts w:ascii="Arial" w:hAnsi="Arial" w:cs="Arial"/>
          <w:sz w:val="20"/>
          <w:szCs w:val="20"/>
          <w:lang w:eastAsia="pt-BR"/>
        </w:rPr>
        <w:t xml:space="preserve">: </w:t>
      </w:r>
      <w:r w:rsidRPr="00D94431">
        <w:rPr>
          <w:rFonts w:ascii="Arial" w:hAnsi="Arial" w:cs="Arial"/>
          <w:sz w:val="20"/>
          <w:szCs w:val="20"/>
          <w:lang w:eastAsia="pt-BR"/>
        </w:rPr>
        <w:t xml:space="preserve">Deverá ser procedida a sinalização vertical, através de placa de sinalização </w:t>
      </w:r>
      <w:r w:rsidRPr="00494E46">
        <w:rPr>
          <w:rFonts w:ascii="Arial" w:hAnsi="Arial" w:cs="Arial"/>
          <w:sz w:val="20"/>
          <w:szCs w:val="20"/>
          <w:lang w:eastAsia="pt-BR"/>
        </w:rPr>
        <w:t xml:space="preserve">constituída por: chapa de aço, nº 16, com tratamento, em ambas as faces, de decapagem, desengraxamento e fosfotização e aplicação de material à base de cromato de zinco (galvanização); pintura, frente e verso, com esmalte sintético de secagem em estufa a 140 graus centígrados; reforço com ferro perfil "T" de 3/4" x 1/8", soldado a ponto com furos de 3/8" para fixação da placa; aplicação de película refletiva de lentes expostas, tipo "flat-top" Grau Técnico, para tarjas, letras, algarismos e símbolos; compreende também o fornecimento </w:t>
      </w:r>
    </w:p>
    <w:p w14:paraId="74263E51" w14:textId="77777777" w:rsidR="00002695" w:rsidRDefault="00002695" w:rsidP="00002695">
      <w:pPr>
        <w:suppressAutoHyphens w:val="0"/>
        <w:autoSpaceDE w:val="0"/>
        <w:autoSpaceDN w:val="0"/>
        <w:adjustRightInd w:val="0"/>
        <w:ind w:firstLine="709"/>
        <w:jc w:val="both"/>
        <w:rPr>
          <w:rFonts w:ascii="Arial" w:hAnsi="Arial" w:cs="Arial"/>
          <w:sz w:val="20"/>
          <w:szCs w:val="20"/>
          <w:lang w:eastAsia="pt-BR"/>
        </w:rPr>
      </w:pPr>
    </w:p>
    <w:p w14:paraId="6922F46C" w14:textId="03C693F1" w:rsidR="00002695" w:rsidRDefault="00002695" w:rsidP="00002695">
      <w:pPr>
        <w:suppressAutoHyphens w:val="0"/>
        <w:autoSpaceDE w:val="0"/>
        <w:autoSpaceDN w:val="0"/>
        <w:adjustRightInd w:val="0"/>
        <w:ind w:firstLine="709"/>
        <w:jc w:val="both"/>
        <w:rPr>
          <w:rFonts w:ascii="Arial" w:hAnsi="Arial" w:cs="Arial"/>
          <w:sz w:val="20"/>
          <w:szCs w:val="20"/>
          <w:lang w:eastAsia="pt-BR"/>
        </w:rPr>
      </w:pPr>
      <w:r w:rsidRPr="00494E46">
        <w:rPr>
          <w:rFonts w:ascii="Arial" w:hAnsi="Arial" w:cs="Arial"/>
          <w:sz w:val="20"/>
          <w:szCs w:val="20"/>
          <w:lang w:eastAsia="pt-BR"/>
        </w:rPr>
        <w:t>de parafusos de 1/4" x 4 1/2", materiais acessórios e a mão de obra necessária para a instalação da placa.</w:t>
      </w:r>
      <w:r w:rsidRPr="00494E46">
        <w:rPr>
          <w:rFonts w:ascii="Arial" w:hAnsi="Arial" w:cs="Arial"/>
          <w:sz w:val="20"/>
          <w:szCs w:val="20"/>
          <w:lang w:eastAsia="pt-BR"/>
        </w:rPr>
        <w:cr/>
      </w:r>
      <w:r w:rsidRPr="00D94431">
        <w:rPr>
          <w:rFonts w:ascii="Arial" w:hAnsi="Arial" w:cs="Arial"/>
          <w:sz w:val="20"/>
          <w:szCs w:val="20"/>
          <w:lang w:eastAsia="pt-BR"/>
        </w:rPr>
        <w:t xml:space="preserve">junto com placas de sinalização de identificação de ruas e a sinalização  horizontal,  com  tinta  retrorrefletiva  a  base  de  resina  acrílica  com microesferas de vidro, sendo esta na faixa dupla continua e faixas de pedestre. Os locais e definições da sinalização </w:t>
      </w:r>
      <w:r>
        <w:rPr>
          <w:rFonts w:ascii="Arial" w:hAnsi="Arial" w:cs="Arial"/>
          <w:sz w:val="20"/>
          <w:szCs w:val="20"/>
          <w:lang w:eastAsia="pt-BR"/>
        </w:rPr>
        <w:t>deverá estar</w:t>
      </w:r>
      <w:r w:rsidRPr="00D94431">
        <w:rPr>
          <w:rFonts w:ascii="Arial" w:hAnsi="Arial" w:cs="Arial"/>
          <w:sz w:val="20"/>
          <w:szCs w:val="20"/>
          <w:lang w:eastAsia="pt-BR"/>
        </w:rPr>
        <w:t xml:space="preserve"> indicado </w:t>
      </w:r>
      <w:r>
        <w:rPr>
          <w:rFonts w:ascii="Arial" w:hAnsi="Arial" w:cs="Arial"/>
          <w:sz w:val="20"/>
          <w:szCs w:val="20"/>
          <w:lang w:eastAsia="pt-BR"/>
        </w:rPr>
        <w:t>em</w:t>
      </w:r>
      <w:r w:rsidRPr="00D94431">
        <w:rPr>
          <w:rFonts w:ascii="Arial" w:hAnsi="Arial" w:cs="Arial"/>
          <w:sz w:val="20"/>
          <w:szCs w:val="20"/>
          <w:lang w:eastAsia="pt-BR"/>
        </w:rPr>
        <w:t xml:space="preserve"> projeto anexado.</w:t>
      </w:r>
    </w:p>
    <w:p w14:paraId="7D07CC64" w14:textId="77777777" w:rsidR="00002695" w:rsidRDefault="00002695" w:rsidP="00002695">
      <w:pPr>
        <w:suppressAutoHyphens w:val="0"/>
        <w:autoSpaceDE w:val="0"/>
        <w:autoSpaceDN w:val="0"/>
        <w:adjustRightInd w:val="0"/>
        <w:ind w:firstLine="709"/>
        <w:jc w:val="both"/>
        <w:rPr>
          <w:rFonts w:ascii="Arial" w:hAnsi="Arial" w:cs="Arial"/>
          <w:sz w:val="20"/>
          <w:szCs w:val="20"/>
          <w:lang w:eastAsia="pt-BR"/>
        </w:rPr>
      </w:pPr>
    </w:p>
    <w:p w14:paraId="75692C6B" w14:textId="0ADF9CE2" w:rsidR="00592D9B" w:rsidRPr="00592D9B" w:rsidRDefault="00002695" w:rsidP="00592D9B">
      <w:pPr>
        <w:suppressAutoHyphens w:val="0"/>
        <w:autoSpaceDE w:val="0"/>
        <w:autoSpaceDN w:val="0"/>
        <w:adjustRightInd w:val="0"/>
        <w:ind w:firstLine="709"/>
        <w:jc w:val="both"/>
        <w:rPr>
          <w:rFonts w:ascii="Arial" w:hAnsi="Arial" w:cs="Arial"/>
          <w:sz w:val="20"/>
          <w:szCs w:val="20"/>
          <w:lang w:eastAsia="pt-BR"/>
        </w:rPr>
      </w:pPr>
      <w:r>
        <w:rPr>
          <w:rFonts w:ascii="Arial" w:hAnsi="Arial" w:cs="Arial"/>
          <w:sz w:val="20"/>
          <w:szCs w:val="20"/>
          <w:lang w:eastAsia="pt-BR"/>
        </w:rPr>
        <w:t>2.1</w:t>
      </w:r>
      <w:r w:rsidR="0096701D">
        <w:rPr>
          <w:rFonts w:ascii="Arial" w:hAnsi="Arial" w:cs="Arial"/>
          <w:sz w:val="20"/>
          <w:szCs w:val="20"/>
          <w:lang w:eastAsia="pt-BR"/>
        </w:rPr>
        <w:t>8</w:t>
      </w:r>
      <w:r w:rsidRPr="00EF33B4">
        <w:rPr>
          <w:rFonts w:ascii="Arial" w:hAnsi="Arial" w:cs="Arial"/>
          <w:sz w:val="20"/>
          <w:szCs w:val="20"/>
          <w:lang w:eastAsia="pt-BR"/>
        </w:rPr>
        <w:t xml:space="preserve"> -SINALIZAÇÃO HORIZONTAL: De acordo com o Código de Trânsito Brasileiro, especificações mínimas para área urbana. </w:t>
      </w:r>
      <w:r w:rsidR="00592D9B" w:rsidRPr="00592D9B">
        <w:rPr>
          <w:rFonts w:ascii="Arial" w:hAnsi="Arial" w:cs="Arial"/>
          <w:sz w:val="20"/>
          <w:szCs w:val="20"/>
          <w:lang w:eastAsia="pt-BR"/>
        </w:rPr>
        <w:t xml:space="preserve">Consiste na execução de pintura com tinta retrorrefletiva a base de resina acrílica com microesferas na pista de rolamento. Sua função é organizar e controlar o fluxo dos veículos. A sinalização horizontal deverá ser executada por meio mecanizado, e por pessoal habilitado. </w:t>
      </w:r>
    </w:p>
    <w:p w14:paraId="59D9B730" w14:textId="61AF88E9" w:rsidR="00592D9B" w:rsidRPr="00592D9B" w:rsidRDefault="00592D9B" w:rsidP="00592D9B">
      <w:pPr>
        <w:suppressAutoHyphens w:val="0"/>
        <w:autoSpaceDE w:val="0"/>
        <w:autoSpaceDN w:val="0"/>
        <w:adjustRightInd w:val="0"/>
        <w:ind w:firstLine="709"/>
        <w:jc w:val="both"/>
        <w:rPr>
          <w:rFonts w:ascii="Arial" w:hAnsi="Arial" w:cs="Arial"/>
          <w:sz w:val="20"/>
          <w:szCs w:val="20"/>
          <w:lang w:eastAsia="pt-BR"/>
        </w:rPr>
      </w:pPr>
      <w:r w:rsidRPr="00592D9B">
        <w:rPr>
          <w:rFonts w:ascii="Arial" w:hAnsi="Arial" w:cs="Arial"/>
          <w:sz w:val="20"/>
          <w:szCs w:val="20"/>
          <w:lang w:eastAsia="pt-BR"/>
        </w:rPr>
        <w:t xml:space="preserve">Os serviços de sinalização horizontal serão medidos: • Pintura do eixo da pista, dividindo-a para circulação de veículos, medindo (e=0,10mx2m) com intervalo/cadência a cada 4,00m, distribuídas conforme planta de sinalização. </w:t>
      </w:r>
    </w:p>
    <w:p w14:paraId="3D073837" w14:textId="3E3667E0" w:rsidR="00592D9B" w:rsidRPr="00592D9B" w:rsidRDefault="00592D9B" w:rsidP="00592D9B">
      <w:pPr>
        <w:suppressAutoHyphens w:val="0"/>
        <w:autoSpaceDE w:val="0"/>
        <w:autoSpaceDN w:val="0"/>
        <w:adjustRightInd w:val="0"/>
        <w:ind w:firstLine="709"/>
        <w:jc w:val="both"/>
        <w:rPr>
          <w:rFonts w:ascii="Arial" w:hAnsi="Arial" w:cs="Arial"/>
          <w:sz w:val="20"/>
          <w:szCs w:val="20"/>
          <w:lang w:eastAsia="pt-BR"/>
        </w:rPr>
      </w:pPr>
      <w:r w:rsidRPr="00592D9B">
        <w:rPr>
          <w:rFonts w:ascii="Arial" w:hAnsi="Arial" w:cs="Arial"/>
          <w:sz w:val="20"/>
          <w:szCs w:val="20"/>
          <w:lang w:eastAsia="pt-BR"/>
        </w:rPr>
        <w:t>• Pintura das faixas de pedestre: terão medida de 0,40mx3,00m com cadência de 0,40m, distribuídas conforme planta de sinalização.</w:t>
      </w:r>
    </w:p>
    <w:p w14:paraId="5F660D8E" w14:textId="454BF8B0" w:rsidR="00002695" w:rsidRPr="00EF33B4" w:rsidRDefault="00592D9B" w:rsidP="00592D9B">
      <w:pPr>
        <w:suppressAutoHyphens w:val="0"/>
        <w:autoSpaceDE w:val="0"/>
        <w:autoSpaceDN w:val="0"/>
        <w:adjustRightInd w:val="0"/>
        <w:ind w:firstLine="709"/>
        <w:jc w:val="both"/>
        <w:rPr>
          <w:rFonts w:ascii="Arial" w:hAnsi="Arial" w:cs="Arial"/>
          <w:sz w:val="20"/>
          <w:szCs w:val="20"/>
          <w:lang w:eastAsia="pt-BR"/>
        </w:rPr>
      </w:pPr>
      <w:r w:rsidRPr="00592D9B">
        <w:rPr>
          <w:rFonts w:ascii="Arial" w:hAnsi="Arial" w:cs="Arial"/>
          <w:sz w:val="20"/>
          <w:szCs w:val="20"/>
          <w:lang w:eastAsia="pt-BR"/>
        </w:rPr>
        <w:t>• Pintura das faixas de contenção: terão medida de 0,40m x metade da largura da pista, distante 1,50m da faixa de pedestre, distribuídas conforme planta de sinalização.</w:t>
      </w:r>
    </w:p>
    <w:p w14:paraId="7CD8F317" w14:textId="77777777" w:rsidR="00E50C5C" w:rsidRPr="00EF33B4" w:rsidRDefault="00E50C5C" w:rsidP="00E50C5C">
      <w:pPr>
        <w:suppressAutoHyphens w:val="0"/>
        <w:ind w:left="720" w:right="51"/>
        <w:jc w:val="both"/>
        <w:rPr>
          <w:rFonts w:ascii="Arial" w:hAnsi="Arial" w:cs="Arial"/>
          <w:sz w:val="20"/>
          <w:szCs w:val="20"/>
          <w:lang w:eastAsia="pt-BR"/>
        </w:rPr>
      </w:pPr>
    </w:p>
    <w:p w14:paraId="7CD8F350" w14:textId="2716241A" w:rsidR="00026709" w:rsidRPr="00EF33B4" w:rsidRDefault="00026709" w:rsidP="00026709">
      <w:pPr>
        <w:spacing w:line="360" w:lineRule="auto"/>
        <w:ind w:right="51"/>
        <w:rPr>
          <w:rFonts w:ascii="Arial" w:hAnsi="Arial"/>
          <w:b/>
          <w:sz w:val="20"/>
          <w:u w:val="single"/>
        </w:rPr>
      </w:pPr>
      <w:r w:rsidRPr="00EF33B4">
        <w:rPr>
          <w:rFonts w:ascii="Arial" w:hAnsi="Arial"/>
          <w:b/>
          <w:sz w:val="20"/>
        </w:rPr>
        <w:t>0</w:t>
      </w:r>
      <w:r w:rsidR="00002695">
        <w:rPr>
          <w:rFonts w:ascii="Arial" w:hAnsi="Arial"/>
          <w:b/>
          <w:sz w:val="20"/>
        </w:rPr>
        <w:t>3</w:t>
      </w:r>
      <w:r w:rsidRPr="00EF33B4">
        <w:rPr>
          <w:rFonts w:ascii="Arial" w:hAnsi="Arial"/>
          <w:b/>
          <w:sz w:val="20"/>
        </w:rPr>
        <w:t xml:space="preserve"> - </w:t>
      </w:r>
      <w:r w:rsidRPr="00EF33B4">
        <w:rPr>
          <w:rFonts w:ascii="Arial" w:hAnsi="Arial"/>
          <w:b/>
          <w:sz w:val="20"/>
          <w:u w:val="single"/>
        </w:rPr>
        <w:t>LIMPEZA GERAL DA OBRA</w:t>
      </w:r>
    </w:p>
    <w:p w14:paraId="7CD8F351" w14:textId="77777777" w:rsidR="00026709" w:rsidRPr="00EF33B4" w:rsidRDefault="00026709" w:rsidP="00001EA0">
      <w:pPr>
        <w:suppressAutoHyphens w:val="0"/>
        <w:ind w:right="51" w:firstLine="709"/>
        <w:jc w:val="both"/>
        <w:rPr>
          <w:rFonts w:ascii="Arial" w:hAnsi="Arial"/>
          <w:sz w:val="20"/>
        </w:rPr>
      </w:pPr>
      <w:r w:rsidRPr="00EF33B4">
        <w:rPr>
          <w:rFonts w:ascii="Arial" w:hAnsi="Arial"/>
          <w:sz w:val="20"/>
        </w:rPr>
        <w:t>Limpeza da obra - será removida toda sujeira das dependências,</w:t>
      </w:r>
      <w:r w:rsidRPr="00EF33B4">
        <w:rPr>
          <w:rFonts w:ascii="Arial" w:hAnsi="Arial"/>
          <w:b/>
          <w:sz w:val="20"/>
        </w:rPr>
        <w:t xml:space="preserve"> </w:t>
      </w:r>
      <w:r w:rsidRPr="00EF33B4">
        <w:rPr>
          <w:rFonts w:ascii="Arial" w:hAnsi="Arial"/>
          <w:sz w:val="20"/>
        </w:rPr>
        <w:t>inclusive resto de material de construção.</w:t>
      </w:r>
    </w:p>
    <w:p w14:paraId="7CD8F352" w14:textId="77777777" w:rsidR="00DA6C14" w:rsidRPr="00EF33B4" w:rsidRDefault="00DA6C14" w:rsidP="00001EA0">
      <w:pPr>
        <w:suppressAutoHyphens w:val="0"/>
        <w:ind w:right="51" w:firstLine="709"/>
        <w:jc w:val="both"/>
        <w:rPr>
          <w:rFonts w:ascii="Arial" w:hAnsi="Arial"/>
          <w:sz w:val="20"/>
        </w:rPr>
      </w:pPr>
      <w:r w:rsidRPr="00EF33B4">
        <w:rPr>
          <w:rFonts w:ascii="Arial" w:hAnsi="Arial"/>
          <w:sz w:val="20"/>
        </w:rPr>
        <w:t xml:space="preserve">Será executada desobstrução como equipamentos adequados </w:t>
      </w:r>
      <w:r w:rsidR="0011558E" w:rsidRPr="00EF33B4">
        <w:rPr>
          <w:rFonts w:ascii="Arial" w:hAnsi="Arial"/>
          <w:sz w:val="20"/>
        </w:rPr>
        <w:t>em galerias</w:t>
      </w:r>
      <w:r w:rsidRPr="00EF33B4">
        <w:rPr>
          <w:rFonts w:ascii="Arial" w:hAnsi="Arial"/>
          <w:sz w:val="20"/>
        </w:rPr>
        <w:t>, bueiros e outros nos lugares determinados pelo setor de fiscalização da prefeitura.</w:t>
      </w:r>
    </w:p>
    <w:p w14:paraId="7CD8F353" w14:textId="77777777" w:rsidR="00855BB2" w:rsidRPr="00EF33B4" w:rsidRDefault="00855BB2" w:rsidP="00001EA0">
      <w:pPr>
        <w:suppressAutoHyphens w:val="0"/>
        <w:ind w:right="51" w:firstLine="709"/>
        <w:jc w:val="both"/>
        <w:rPr>
          <w:rFonts w:ascii="Arial" w:hAnsi="Arial"/>
          <w:sz w:val="20"/>
        </w:rPr>
      </w:pPr>
    </w:p>
    <w:p w14:paraId="7CD8F354" w14:textId="77777777" w:rsidR="00855BB2" w:rsidRDefault="00855BB2" w:rsidP="00DB502D">
      <w:pPr>
        <w:suppressAutoHyphens w:val="0"/>
        <w:ind w:right="51" w:firstLine="709"/>
        <w:jc w:val="center"/>
        <w:rPr>
          <w:rFonts w:ascii="Arial" w:hAnsi="Arial"/>
          <w:sz w:val="20"/>
        </w:rPr>
      </w:pPr>
    </w:p>
    <w:p w14:paraId="30187D82" w14:textId="46710516" w:rsidR="00DB502D" w:rsidRDefault="007C1C3C" w:rsidP="00DB502D">
      <w:pPr>
        <w:suppressAutoHyphens w:val="0"/>
        <w:ind w:right="51" w:firstLine="709"/>
        <w:jc w:val="center"/>
        <w:rPr>
          <w:rFonts w:ascii="Arial" w:hAnsi="Arial"/>
          <w:sz w:val="20"/>
        </w:rPr>
      </w:pPr>
      <w:r>
        <w:rPr>
          <w:rFonts w:ascii="Arial" w:hAnsi="Arial"/>
          <w:sz w:val="20"/>
        </w:rPr>
        <w:t>Penalva/MA, 16 de setembro de 2022.</w:t>
      </w:r>
    </w:p>
    <w:p w14:paraId="78DD042A" w14:textId="77777777" w:rsidR="007C1C3C" w:rsidRDefault="007C1C3C" w:rsidP="00DB502D">
      <w:pPr>
        <w:suppressAutoHyphens w:val="0"/>
        <w:ind w:right="51" w:firstLine="709"/>
        <w:jc w:val="center"/>
        <w:rPr>
          <w:rFonts w:ascii="Arial" w:hAnsi="Arial"/>
          <w:sz w:val="20"/>
        </w:rPr>
      </w:pPr>
    </w:p>
    <w:p w14:paraId="1FB00987" w14:textId="77777777" w:rsidR="00672FC0" w:rsidRDefault="00672FC0" w:rsidP="00DB502D">
      <w:pPr>
        <w:suppressAutoHyphens w:val="0"/>
        <w:ind w:right="51" w:firstLine="709"/>
        <w:jc w:val="center"/>
        <w:rPr>
          <w:rFonts w:ascii="Arial" w:hAnsi="Arial"/>
          <w:sz w:val="20"/>
        </w:rPr>
      </w:pPr>
    </w:p>
    <w:p w14:paraId="082213E6" w14:textId="67FA4A5D" w:rsidR="00672FC0" w:rsidRPr="00DB502D" w:rsidRDefault="003309D3" w:rsidP="00672FC0">
      <w:pPr>
        <w:jc w:val="center"/>
        <w:rPr>
          <w:rFonts w:ascii="Arial" w:hAnsi="Arial" w:cs="Arial"/>
          <w:sz w:val="20"/>
          <w:szCs w:val="20"/>
          <w:lang w:eastAsia="pt-BR"/>
        </w:rPr>
      </w:pPr>
      <w:r>
        <w:rPr>
          <w:rFonts w:ascii="Arial" w:hAnsi="Arial" w:cs="Arial"/>
          <w:sz w:val="20"/>
          <w:szCs w:val="20"/>
          <w:lang w:eastAsia="pt-BR"/>
        </w:rPr>
        <w:t>ELABORAÇÃO</w:t>
      </w:r>
      <w:r w:rsidR="00672FC0" w:rsidRPr="00DB502D">
        <w:rPr>
          <w:rFonts w:ascii="Arial" w:hAnsi="Arial" w:cs="Arial"/>
          <w:sz w:val="20"/>
          <w:szCs w:val="20"/>
          <w:lang w:eastAsia="pt-BR"/>
        </w:rPr>
        <w:t>:</w:t>
      </w:r>
    </w:p>
    <w:p w14:paraId="6C80165C" w14:textId="77777777" w:rsidR="00672FC0" w:rsidRDefault="00672FC0" w:rsidP="00DB502D">
      <w:pPr>
        <w:suppressAutoHyphens w:val="0"/>
        <w:ind w:right="51" w:firstLine="709"/>
        <w:jc w:val="center"/>
        <w:rPr>
          <w:rFonts w:ascii="Arial" w:hAnsi="Arial"/>
          <w:sz w:val="20"/>
        </w:rPr>
      </w:pPr>
    </w:p>
    <w:p w14:paraId="1634F184" w14:textId="77777777" w:rsidR="00672FC0" w:rsidRDefault="00672FC0" w:rsidP="00DB502D">
      <w:pPr>
        <w:suppressAutoHyphens w:val="0"/>
        <w:ind w:right="51" w:firstLine="709"/>
        <w:jc w:val="center"/>
        <w:rPr>
          <w:rFonts w:ascii="Arial" w:hAnsi="Arial"/>
          <w:sz w:val="20"/>
        </w:rPr>
      </w:pPr>
    </w:p>
    <w:p w14:paraId="5D653E8B" w14:textId="77777777" w:rsidR="00DB502D" w:rsidRDefault="00DB502D" w:rsidP="00DB502D">
      <w:pPr>
        <w:suppressAutoHyphens w:val="0"/>
        <w:ind w:right="51" w:firstLine="709"/>
        <w:jc w:val="center"/>
        <w:rPr>
          <w:rFonts w:ascii="Arial" w:hAnsi="Arial"/>
          <w:sz w:val="20"/>
        </w:rPr>
      </w:pPr>
    </w:p>
    <w:p w14:paraId="354B6C43" w14:textId="77777777" w:rsidR="00672FC0" w:rsidRPr="00EF33B4" w:rsidRDefault="00672FC0" w:rsidP="00DB502D">
      <w:pPr>
        <w:suppressAutoHyphens w:val="0"/>
        <w:ind w:right="51" w:firstLine="709"/>
        <w:jc w:val="center"/>
        <w:rPr>
          <w:rFonts w:ascii="Arial" w:hAnsi="Arial"/>
          <w:sz w:val="20"/>
        </w:rPr>
      </w:pPr>
    </w:p>
    <w:p w14:paraId="7CD8F355" w14:textId="17A5E874" w:rsidR="00C528F9" w:rsidRPr="00EF33B4" w:rsidRDefault="00784BBE" w:rsidP="00784BBE">
      <w:pPr>
        <w:suppressAutoHyphens w:val="0"/>
        <w:ind w:right="51" w:firstLine="709"/>
        <w:rPr>
          <w:rFonts w:ascii="Arial" w:hAnsi="Arial"/>
          <w:sz w:val="20"/>
        </w:rPr>
      </w:pPr>
      <w:r>
        <w:rPr>
          <w:rFonts w:ascii="Arial" w:hAnsi="Arial"/>
          <w:sz w:val="20"/>
        </w:rPr>
        <w:t xml:space="preserve">                               </w:t>
      </w:r>
      <w:r w:rsidR="00DB502D">
        <w:rPr>
          <w:rFonts w:ascii="Arial" w:hAnsi="Arial"/>
          <w:sz w:val="20"/>
        </w:rPr>
        <w:t>__________________________________________</w:t>
      </w:r>
    </w:p>
    <w:p w14:paraId="64254D4B" w14:textId="77777777" w:rsidR="00235A7C" w:rsidRPr="00DB502D" w:rsidRDefault="00235A7C" w:rsidP="00235A7C">
      <w:pPr>
        <w:jc w:val="center"/>
        <w:rPr>
          <w:rFonts w:ascii="Arial" w:hAnsi="Arial" w:cs="Arial"/>
          <w:sz w:val="20"/>
          <w:szCs w:val="20"/>
        </w:rPr>
      </w:pPr>
      <w:r w:rsidRPr="00DB502D">
        <w:rPr>
          <w:rFonts w:ascii="Arial" w:hAnsi="Arial" w:cs="Arial"/>
          <w:sz w:val="20"/>
          <w:szCs w:val="20"/>
        </w:rPr>
        <w:t>Olímpio Ferreira Ramos Junior</w:t>
      </w:r>
    </w:p>
    <w:p w14:paraId="0613146F" w14:textId="77777777" w:rsidR="00235A7C" w:rsidRPr="00DB502D" w:rsidRDefault="00235A7C" w:rsidP="00235A7C">
      <w:pPr>
        <w:jc w:val="center"/>
        <w:rPr>
          <w:rFonts w:ascii="Arial" w:hAnsi="Arial" w:cs="Arial"/>
          <w:sz w:val="20"/>
          <w:szCs w:val="20"/>
        </w:rPr>
      </w:pPr>
      <w:r w:rsidRPr="00DB502D">
        <w:rPr>
          <w:rFonts w:ascii="Arial" w:hAnsi="Arial" w:cs="Arial"/>
          <w:sz w:val="20"/>
          <w:szCs w:val="20"/>
        </w:rPr>
        <w:t>Eng. Civil CREA 0165/AP –MA</w:t>
      </w:r>
    </w:p>
    <w:p w14:paraId="7CD8F359" w14:textId="107CD0BA" w:rsidR="00855BB2" w:rsidRPr="00DB502D" w:rsidRDefault="00492C95" w:rsidP="00855BB2">
      <w:pPr>
        <w:jc w:val="center"/>
        <w:rPr>
          <w:rFonts w:ascii="Arial" w:hAnsi="Arial" w:cs="Arial"/>
          <w:sz w:val="20"/>
          <w:szCs w:val="20"/>
        </w:rPr>
      </w:pPr>
      <w:r w:rsidRPr="00492C95">
        <w:rPr>
          <w:rFonts w:ascii="Arial" w:hAnsi="Arial" w:cs="Arial"/>
          <w:sz w:val="20"/>
          <w:szCs w:val="20"/>
        </w:rPr>
        <w:t>Responsável Técnico da Prefeitura</w:t>
      </w:r>
    </w:p>
    <w:p w14:paraId="7CD8F35B" w14:textId="77777777" w:rsidR="000A05D2" w:rsidRDefault="000A05D2" w:rsidP="00DA25CA">
      <w:pPr>
        <w:jc w:val="center"/>
        <w:rPr>
          <w:rFonts w:ascii="Arial" w:hAnsi="Arial" w:cs="Arial"/>
          <w:sz w:val="20"/>
          <w:szCs w:val="20"/>
          <w:lang w:eastAsia="pt-BR"/>
        </w:rPr>
      </w:pPr>
    </w:p>
    <w:p w14:paraId="0AAEFD11" w14:textId="0B159BFB" w:rsidR="00DB502D" w:rsidRDefault="00DB502D" w:rsidP="00DA25CA">
      <w:pPr>
        <w:jc w:val="center"/>
        <w:rPr>
          <w:rFonts w:ascii="Arial" w:hAnsi="Arial" w:cs="Arial"/>
          <w:sz w:val="20"/>
          <w:szCs w:val="20"/>
          <w:lang w:eastAsia="pt-BR"/>
        </w:rPr>
      </w:pPr>
    </w:p>
    <w:p w14:paraId="570DAC8C" w14:textId="42A151D3" w:rsidR="003309D3" w:rsidRDefault="003309D3" w:rsidP="00DA25CA">
      <w:pPr>
        <w:jc w:val="center"/>
        <w:rPr>
          <w:rFonts w:ascii="Arial" w:hAnsi="Arial" w:cs="Arial"/>
          <w:sz w:val="20"/>
          <w:szCs w:val="20"/>
          <w:lang w:eastAsia="pt-BR"/>
        </w:rPr>
      </w:pPr>
    </w:p>
    <w:p w14:paraId="41CCD2C2" w14:textId="08CBD460" w:rsidR="003309D3" w:rsidRDefault="003309D3" w:rsidP="00DA25CA">
      <w:pPr>
        <w:jc w:val="center"/>
        <w:rPr>
          <w:rFonts w:ascii="Arial" w:hAnsi="Arial" w:cs="Arial"/>
          <w:sz w:val="20"/>
          <w:szCs w:val="20"/>
          <w:lang w:eastAsia="pt-BR"/>
        </w:rPr>
      </w:pPr>
      <w:r w:rsidRPr="00DB502D">
        <w:rPr>
          <w:rFonts w:ascii="Arial" w:hAnsi="Arial" w:cs="Arial"/>
          <w:sz w:val="20"/>
          <w:szCs w:val="20"/>
          <w:lang w:eastAsia="pt-BR"/>
        </w:rPr>
        <w:t>APROVADO</w:t>
      </w:r>
      <w:r>
        <w:rPr>
          <w:rFonts w:ascii="Arial" w:hAnsi="Arial" w:cs="Arial"/>
          <w:sz w:val="20"/>
          <w:szCs w:val="20"/>
          <w:lang w:eastAsia="pt-BR"/>
        </w:rPr>
        <w:t>:</w:t>
      </w:r>
    </w:p>
    <w:p w14:paraId="0E9F0A52" w14:textId="065B9C0C" w:rsidR="003309D3" w:rsidRDefault="003309D3" w:rsidP="00DA25CA">
      <w:pPr>
        <w:jc w:val="center"/>
        <w:rPr>
          <w:rFonts w:ascii="Arial" w:hAnsi="Arial" w:cs="Arial"/>
          <w:sz w:val="20"/>
          <w:szCs w:val="20"/>
          <w:lang w:eastAsia="pt-BR"/>
        </w:rPr>
      </w:pPr>
    </w:p>
    <w:p w14:paraId="037E2AF1" w14:textId="77777777" w:rsidR="003309D3" w:rsidRDefault="003309D3" w:rsidP="00DA25CA">
      <w:pPr>
        <w:jc w:val="center"/>
        <w:rPr>
          <w:rFonts w:ascii="Arial" w:hAnsi="Arial" w:cs="Arial"/>
          <w:sz w:val="20"/>
          <w:szCs w:val="20"/>
          <w:lang w:eastAsia="pt-BR"/>
        </w:rPr>
      </w:pPr>
    </w:p>
    <w:p w14:paraId="0CA44469" w14:textId="77777777" w:rsidR="00DB502D" w:rsidRPr="00DB502D" w:rsidRDefault="00DB502D" w:rsidP="00DA25CA">
      <w:pPr>
        <w:jc w:val="center"/>
        <w:rPr>
          <w:rFonts w:ascii="Arial" w:hAnsi="Arial" w:cs="Arial"/>
          <w:sz w:val="20"/>
          <w:szCs w:val="20"/>
          <w:lang w:eastAsia="pt-BR"/>
        </w:rPr>
      </w:pPr>
    </w:p>
    <w:p w14:paraId="7CD8F35C" w14:textId="7A9C1907" w:rsidR="000A05D2" w:rsidRPr="00DB502D" w:rsidRDefault="00DB502D" w:rsidP="00DA25CA">
      <w:pPr>
        <w:jc w:val="center"/>
        <w:rPr>
          <w:rFonts w:ascii="Arial" w:hAnsi="Arial" w:cs="Arial"/>
          <w:sz w:val="20"/>
          <w:szCs w:val="20"/>
          <w:lang w:eastAsia="pt-BR"/>
        </w:rPr>
      </w:pPr>
      <w:r>
        <w:rPr>
          <w:rFonts w:ascii="Arial" w:hAnsi="Arial" w:cs="Arial"/>
          <w:sz w:val="20"/>
          <w:szCs w:val="20"/>
          <w:lang w:eastAsia="pt-BR"/>
        </w:rPr>
        <w:t xml:space="preserve">    _________________________________________</w:t>
      </w:r>
    </w:p>
    <w:p w14:paraId="23656C53" w14:textId="77777777" w:rsidR="00A76FDE" w:rsidRPr="00DB502D" w:rsidRDefault="00A76FDE" w:rsidP="00A76FDE">
      <w:pPr>
        <w:jc w:val="center"/>
        <w:rPr>
          <w:rFonts w:ascii="Arial" w:hAnsi="Arial" w:cs="Arial"/>
          <w:sz w:val="20"/>
          <w:szCs w:val="20"/>
          <w:lang w:eastAsia="pt-BR"/>
        </w:rPr>
      </w:pPr>
      <w:r w:rsidRPr="00DB502D">
        <w:rPr>
          <w:rFonts w:ascii="Arial" w:hAnsi="Arial" w:cs="Arial"/>
          <w:sz w:val="20"/>
          <w:szCs w:val="20"/>
          <w:lang w:eastAsia="pt-BR"/>
        </w:rPr>
        <w:t>Vinícius Melônio Nunes</w:t>
      </w:r>
    </w:p>
    <w:p w14:paraId="7CD8F35E" w14:textId="78FC6EDB" w:rsidR="000A05D2" w:rsidRDefault="00A76FDE" w:rsidP="00A76FDE">
      <w:pPr>
        <w:jc w:val="center"/>
        <w:rPr>
          <w:rFonts w:ascii="Arial" w:hAnsi="Arial" w:cs="Arial"/>
          <w:sz w:val="20"/>
          <w:szCs w:val="20"/>
          <w:lang w:eastAsia="pt-BR"/>
        </w:rPr>
      </w:pPr>
      <w:r w:rsidRPr="00DB502D">
        <w:rPr>
          <w:rFonts w:ascii="Arial" w:hAnsi="Arial" w:cs="Arial"/>
          <w:sz w:val="20"/>
          <w:szCs w:val="20"/>
          <w:lang w:eastAsia="pt-BR"/>
        </w:rPr>
        <w:t xml:space="preserve">Secretário de Infraestrutura, Obras e Urbanismo </w:t>
      </w:r>
      <w:r w:rsidR="00DB502D">
        <w:rPr>
          <w:rFonts w:ascii="Arial" w:hAnsi="Arial" w:cs="Arial"/>
          <w:sz w:val="20"/>
          <w:szCs w:val="20"/>
          <w:lang w:eastAsia="pt-BR"/>
        </w:rPr>
        <w:t>–</w:t>
      </w:r>
      <w:r w:rsidRPr="00DB502D">
        <w:rPr>
          <w:rFonts w:ascii="Arial" w:hAnsi="Arial" w:cs="Arial"/>
          <w:sz w:val="20"/>
          <w:szCs w:val="20"/>
          <w:lang w:eastAsia="pt-BR"/>
        </w:rPr>
        <w:t xml:space="preserve"> SINFROURB</w:t>
      </w:r>
    </w:p>
    <w:p w14:paraId="2FFE1C84" w14:textId="77777777" w:rsidR="00DB502D" w:rsidRDefault="00DB502D" w:rsidP="00A76FDE">
      <w:pPr>
        <w:jc w:val="center"/>
        <w:rPr>
          <w:rFonts w:ascii="Arial" w:hAnsi="Arial" w:cs="Arial"/>
          <w:sz w:val="20"/>
          <w:szCs w:val="20"/>
          <w:lang w:eastAsia="pt-BR"/>
        </w:rPr>
      </w:pPr>
    </w:p>
    <w:p w14:paraId="36E9A23E" w14:textId="77777777" w:rsidR="00DB502D" w:rsidRDefault="00DB502D" w:rsidP="00A76FDE">
      <w:pPr>
        <w:jc w:val="center"/>
        <w:rPr>
          <w:rFonts w:ascii="Arial" w:hAnsi="Arial" w:cs="Arial"/>
          <w:sz w:val="20"/>
          <w:szCs w:val="20"/>
          <w:lang w:eastAsia="pt-BR"/>
        </w:rPr>
      </w:pPr>
    </w:p>
    <w:sectPr w:rsidR="00DB502D" w:rsidSect="00E034F5">
      <w:headerReference w:type="default" r:id="rId7"/>
      <w:footerReference w:type="default" r:id="rId8"/>
      <w:pgSz w:w="11906" w:h="16838" w:code="9"/>
      <w:pgMar w:top="993" w:right="851"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28A42" w14:textId="77777777" w:rsidR="009F5FA0" w:rsidRDefault="009F5FA0" w:rsidP="000C670F">
      <w:r>
        <w:separator/>
      </w:r>
    </w:p>
  </w:endnote>
  <w:endnote w:type="continuationSeparator" w:id="0">
    <w:p w14:paraId="043E3A51" w14:textId="77777777" w:rsidR="009F5FA0" w:rsidRDefault="009F5FA0" w:rsidP="000C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266t00">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8F364" w14:textId="77777777" w:rsidR="008F6D04" w:rsidRDefault="00DB2DBE">
    <w:pPr>
      <w:pStyle w:val="Rodap"/>
    </w:pPr>
    <w:r>
      <w:rPr>
        <w:noProof/>
      </w:rPr>
      <mc:AlternateContent>
        <mc:Choice Requires="wpg">
          <w:drawing>
            <wp:anchor distT="0" distB="0" distL="114300" distR="114300" simplePos="0" relativeHeight="251658752" behindDoc="0" locked="0" layoutInCell="1" allowOverlap="1" wp14:anchorId="7CD8F369" wp14:editId="7CD8F36A">
              <wp:simplePos x="0" y="0"/>
              <wp:positionH relativeFrom="page">
                <wp:posOffset>1387475</wp:posOffset>
              </wp:positionH>
              <wp:positionV relativeFrom="page">
                <wp:posOffset>10192385</wp:posOffset>
              </wp:positionV>
              <wp:extent cx="6172200" cy="274320"/>
              <wp:effectExtent l="0" t="0" r="0" b="0"/>
              <wp:wrapNone/>
              <wp:docPr id="1" name="Grupo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274320"/>
                        <a:chOff x="0" y="0"/>
                        <a:chExt cx="6172200" cy="274320"/>
                      </a:xfrm>
                    </wpg:grpSpPr>
                    <wps:wsp>
                      <wps:cNvPr id="2" name="Retângulo 165"/>
                      <wps:cNvSpPr>
                        <a:spLocks/>
                      </wps:cNvSpPr>
                      <wps:spPr bwMode="auto">
                        <a:xfrm>
                          <a:off x="228600" y="0"/>
                          <a:ext cx="5943600" cy="274320"/>
                        </a:xfrm>
                        <a:prstGeom prst="rect">
                          <a:avLst/>
                        </a:prstGeom>
                        <a:solidFill>
                          <a:srgbClr val="FFFFFF">
                            <a:alpha val="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Caixa de Texto 166"/>
                      <wps:cNvSpPr txBox="1">
                        <a:spLocks/>
                      </wps:cNvSpPr>
                      <wps:spPr bwMode="auto">
                        <a:xfrm>
                          <a:off x="0" y="9525"/>
                          <a:ext cx="594360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D8F36F" w14:textId="77777777" w:rsidR="008F6D04" w:rsidRDefault="008F6D04">
                            <w:pPr>
                              <w:pStyle w:val="Rodap"/>
                              <w:jc w:val="right"/>
                            </w:pPr>
                            <w:r w:rsidRPr="008F6D04">
                              <w:rPr>
                                <w:rFonts w:ascii="Arial Narrow" w:hAnsi="Arial Narrow"/>
                                <w:b/>
                                <w:sz w:val="16"/>
                                <w:szCs w:val="16"/>
                              </w:rPr>
                              <w:t xml:space="preserve">Praça Dr. J.J Marques, n° 222 – Penalva </w:t>
                            </w:r>
                            <w:r>
                              <w:rPr>
                                <w:rFonts w:ascii="Arial Narrow" w:hAnsi="Arial Narrow"/>
                                <w:b/>
                                <w:sz w:val="16"/>
                                <w:szCs w:val="16"/>
                              </w:rPr>
                              <w:t>/</w:t>
                            </w:r>
                            <w:r w:rsidRPr="008F6D04">
                              <w:rPr>
                                <w:rFonts w:ascii="Arial Narrow" w:hAnsi="Arial Narrow"/>
                                <w:b/>
                                <w:sz w:val="16"/>
                                <w:szCs w:val="16"/>
                              </w:rPr>
                              <w:t>MA</w:t>
                            </w:r>
                            <w:r w:rsidRPr="008F6D04">
                              <w:rPr>
                                <w:caps/>
                                <w:color w:val="808080"/>
                                <w:sz w:val="20"/>
                                <w:szCs w:val="20"/>
                              </w:rPr>
                              <w:t> | </w:t>
                            </w:r>
                            <w:r w:rsidRPr="008F6D04">
                              <w:rPr>
                                <w:rFonts w:ascii="Arial Narrow" w:hAnsi="Arial Narrow"/>
                                <w:b/>
                                <w:sz w:val="16"/>
                                <w:szCs w:val="16"/>
                              </w:rPr>
                              <w:t>pmpinfraestrutura@outlook.com</w:t>
                            </w:r>
                          </w:p>
                        </w:txbxContent>
                      </wps:txbx>
                      <wps:bodyPr rot="0" vert="horz" wrap="square" lIns="0" tIns="45720" rIns="0" bIns="45720" anchor="t" anchorCtr="0" upright="1">
                        <a:sp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group w14:anchorId="7CD8F369" id="Grupo 164" o:spid="_x0000_s1028" style="position:absolute;margin-left:109.25pt;margin-top:802.55pt;width:486pt;height:21.6pt;z-index:251658752;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">
              <v:rect id="Retângulo 165" o:spid="_x0000_s1029"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" stroked="f" strokeweight="1pt">
                <v:fill opacity="0"/>
                <v:path arrowok="t"/>
              </v:rect>
              <v:shapetype id="_x0000_t202" coordsize="21600,21600" o:spt="202" path="m,l,21600r21600,l21600,xe">
                <v:stroke joinstyle="miter"/>
                <v:path gradientshapeok="t" o:connecttype="rect"/>
              </v:shapetype>
              <v:shape id="Caixa de Texto 166" o:spid="_x0000_s1030" type="#_x0000_t202" style="position:absolute;top:95;width:5943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" filled="f" stroked="f" strokeweight=".5pt">
                <v:path arrowok="t"/>
                <v:textbox style="mso-fit-shape-to-text:t" inset="0,,0">
                  <w:txbxContent>
                    <w:p w14:paraId="7CD8F36F" w14:textId="77777777" w:rsidR="008F6D04" w:rsidRDefault="008F6D04">
                      <w:pPr>
                        <w:pStyle w:val="Rodap"/>
                        <w:jc w:val="right"/>
                      </w:pPr>
                      <w:r w:rsidRPr="008F6D04">
                        <w:rPr>
                          <w:rFonts w:ascii="Arial Narrow" w:hAnsi="Arial Narrow"/>
                          <w:b/>
                          <w:sz w:val="16"/>
                          <w:szCs w:val="16"/>
                        </w:rPr>
                        <w:t xml:space="preserve">Praça Dr. J.J Marques, n° 222 – Penalva </w:t>
                      </w:r>
                      <w:r>
                        <w:rPr>
                          <w:rFonts w:ascii="Arial Narrow" w:hAnsi="Arial Narrow"/>
                          <w:b/>
                          <w:sz w:val="16"/>
                          <w:szCs w:val="16"/>
                        </w:rPr>
                        <w:t>/</w:t>
                      </w:r>
                      <w:r w:rsidRPr="008F6D04">
                        <w:rPr>
                          <w:rFonts w:ascii="Arial Narrow" w:hAnsi="Arial Narrow"/>
                          <w:b/>
                          <w:sz w:val="16"/>
                          <w:szCs w:val="16"/>
                        </w:rPr>
                        <w:t>MA</w:t>
                      </w:r>
                      <w:r w:rsidRPr="008F6D04">
                        <w:rPr>
                          <w:caps/>
                          <w:color w:val="808080"/>
                          <w:sz w:val="20"/>
                          <w:szCs w:val="20"/>
                        </w:rPr>
                        <w:t> | </w:t>
                      </w:r>
                      <w:r w:rsidRPr="008F6D04">
                        <w:rPr>
                          <w:rFonts w:ascii="Arial Narrow" w:hAnsi="Arial Narrow"/>
                          <w:b/>
                          <w:sz w:val="16"/>
                          <w:szCs w:val="16"/>
                        </w:rPr>
                        <w:t>pmpinfraestrutura@outlook.com</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75C5" w14:textId="77777777" w:rsidR="009F5FA0" w:rsidRDefault="009F5FA0" w:rsidP="000C670F">
      <w:r>
        <w:separator/>
      </w:r>
    </w:p>
  </w:footnote>
  <w:footnote w:type="continuationSeparator" w:id="0">
    <w:p w14:paraId="604F40C8" w14:textId="77777777" w:rsidR="009F5FA0" w:rsidRDefault="009F5FA0" w:rsidP="000C6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8F363" w14:textId="77777777" w:rsidR="000C670F" w:rsidRDefault="00DB2DBE" w:rsidP="009958A3">
    <w:pPr>
      <w:pStyle w:val="Cabealho"/>
      <w:jc w:val="center"/>
    </w:pPr>
    <w:r>
      <w:rPr>
        <w:noProof/>
      </w:rPr>
      <mc:AlternateContent>
        <mc:Choice Requires="wps">
          <w:drawing>
            <wp:anchor distT="0" distB="0" distL="114300" distR="114300" simplePos="0" relativeHeight="251657728" behindDoc="0" locked="0" layoutInCell="0" allowOverlap="1" wp14:anchorId="7CD8F365" wp14:editId="7CD8F366">
              <wp:simplePos x="0" y="0"/>
              <wp:positionH relativeFrom="page">
                <wp:posOffset>900430</wp:posOffset>
              </wp:positionH>
              <wp:positionV relativeFrom="page">
                <wp:posOffset>238760</wp:posOffset>
              </wp:positionV>
              <wp:extent cx="6119495" cy="154940"/>
              <wp:effectExtent l="0" t="0" r="0" b="0"/>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1949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8F36B" w14:textId="77777777" w:rsidR="000C670F" w:rsidRDefault="00BE5EF5" w:rsidP="009958A3">
                          <w:pPr>
                            <w:rPr>
                              <w:rFonts w:ascii="Calibri" w:hAnsi="Calibri" w:cs="Arial"/>
                              <w:b/>
                              <w:sz w:val="20"/>
                              <w:szCs w:val="20"/>
                            </w:rPr>
                          </w:pPr>
                          <w:r>
                            <w:rPr>
                              <w:rFonts w:ascii="Calibri" w:hAnsi="Calibri" w:cs="Arial"/>
                              <w:b/>
                              <w:sz w:val="20"/>
                              <w:szCs w:val="20"/>
                            </w:rPr>
                            <w:t xml:space="preserve">                                                                                                                     </w:t>
                          </w:r>
                          <w:r w:rsidR="000C670F" w:rsidRPr="000C670F">
                            <w:rPr>
                              <w:rFonts w:ascii="Calibri" w:hAnsi="Calibri" w:cs="Arial"/>
                              <w:b/>
                              <w:sz w:val="20"/>
                              <w:szCs w:val="20"/>
                            </w:rPr>
                            <w:t>PREFEITURA MUNICIPAL DE PENALVA/MA</w:t>
                          </w:r>
                        </w:p>
                        <w:p w14:paraId="7CD8F36C" w14:textId="77777777" w:rsidR="00BE5EF5" w:rsidRDefault="00BE5EF5">
                          <w:pPr>
                            <w:jc w:val="right"/>
                            <w:rPr>
                              <w:rFonts w:ascii="Calibri" w:hAnsi="Calibri" w:cs="Arial"/>
                              <w:sz w:val="16"/>
                              <w:szCs w:val="16"/>
                            </w:rPr>
                          </w:pPr>
                          <w:r w:rsidRPr="00BE5EF5">
                            <w:rPr>
                              <w:rFonts w:ascii="Calibri" w:hAnsi="Calibri" w:cs="Arial"/>
                              <w:sz w:val="16"/>
                              <w:szCs w:val="16"/>
                            </w:rPr>
                            <w:t xml:space="preserve">Secretaria de Infraestrutura, Obras e Urbanismo </w:t>
                          </w:r>
                          <w:r w:rsidR="008F6D04">
                            <w:rPr>
                              <w:rFonts w:ascii="Calibri" w:hAnsi="Calibri" w:cs="Arial"/>
                              <w:sz w:val="16"/>
                              <w:szCs w:val="16"/>
                            </w:rPr>
                            <w:t>–</w:t>
                          </w:r>
                          <w:r w:rsidRPr="00BE5EF5">
                            <w:rPr>
                              <w:rFonts w:ascii="Calibri" w:hAnsi="Calibri" w:cs="Arial"/>
                              <w:sz w:val="16"/>
                              <w:szCs w:val="16"/>
                            </w:rPr>
                            <w:t xml:space="preserve"> SINFROURB</w:t>
                          </w:r>
                        </w:p>
                        <w:p w14:paraId="7CD8F36D" w14:textId="77777777" w:rsidR="008F6D04" w:rsidRPr="008F6D04" w:rsidRDefault="008F6D04" w:rsidP="008F6D04">
                          <w:pPr>
                            <w:jc w:val="center"/>
                            <w:rPr>
                              <w:b/>
                              <w:sz w:val="16"/>
                              <w:szCs w:val="16"/>
                            </w:rPr>
                          </w:pPr>
                          <w:r>
                            <w:rPr>
                              <w:rFonts w:ascii="Arial Narrow" w:hAnsi="Arial Narrow"/>
                              <w:b/>
                              <w:sz w:val="16"/>
                              <w:szCs w:val="16"/>
                            </w:rPr>
                            <w:t xml:space="preserve">                                                                                                                                                      </w:t>
                          </w:r>
                          <w:r w:rsidRPr="008F6D04">
                            <w:rPr>
                              <w:rFonts w:ascii="Arial Narrow" w:hAnsi="Arial Narrow"/>
                              <w:b/>
                              <w:sz w:val="16"/>
                              <w:szCs w:val="16"/>
                            </w:rPr>
                            <w:t>CNPJ: 06.179.402/0001-81</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7CD8F365" id="_x0000_t202" coordsize="21600,21600" o:spt="202" path="m,l,21600r21600,l21600,xe">
              <v:stroke joinstyle="miter"/>
              <v:path gradientshapeok="t" o:connecttype="rect"/>
            </v:shapetype>
            <v:shape id="Caixa de Texto 220" o:spid="_x0000_s1026" type="#_x0000_t202" style="position:absolute;left:0;text-align:left;margin-left:70.9pt;margin-top:18.8pt;width:481.85pt;height:12.2pt;z-index:25165772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" o:allowincell="f" filled="f" stroked="f">
              <v:path arrowok="t"/>
              <v:textbox style="mso-fit-shape-to-text:t" inset=",0,,0">
                <w:txbxContent>
                  <w:p w14:paraId="7CD8F36B" w14:textId="77777777" w:rsidR="000C670F" w:rsidRDefault="00BE5EF5" w:rsidP="009958A3">
                    <w:pPr>
                      <w:rPr>
                        <w:rFonts w:ascii="Calibri" w:hAnsi="Calibri" w:cs="Arial"/>
                        <w:b/>
                        <w:sz w:val="20"/>
                        <w:szCs w:val="20"/>
                      </w:rPr>
                    </w:pPr>
                    <w:r>
                      <w:rPr>
                        <w:rFonts w:ascii="Calibri" w:hAnsi="Calibri" w:cs="Arial"/>
                        <w:b/>
                        <w:sz w:val="20"/>
                        <w:szCs w:val="20"/>
                      </w:rPr>
                      <w:t xml:space="preserve">                                                                                                                     </w:t>
                    </w:r>
                    <w:r w:rsidR="000C670F" w:rsidRPr="000C670F">
                      <w:rPr>
                        <w:rFonts w:ascii="Calibri" w:hAnsi="Calibri" w:cs="Arial"/>
                        <w:b/>
                        <w:sz w:val="20"/>
                        <w:szCs w:val="20"/>
                      </w:rPr>
                      <w:t>PREFEITURA MUNICIPAL DE PENALVA/MA</w:t>
                    </w:r>
                  </w:p>
                  <w:p w14:paraId="7CD8F36C" w14:textId="77777777" w:rsidR="00BE5EF5" w:rsidRDefault="00BE5EF5">
                    <w:pPr>
                      <w:jc w:val="right"/>
                      <w:rPr>
                        <w:rFonts w:ascii="Calibri" w:hAnsi="Calibri" w:cs="Arial"/>
                        <w:sz w:val="16"/>
                        <w:szCs w:val="16"/>
                      </w:rPr>
                    </w:pPr>
                    <w:r w:rsidRPr="00BE5EF5">
                      <w:rPr>
                        <w:rFonts w:ascii="Calibri" w:hAnsi="Calibri" w:cs="Arial"/>
                        <w:sz w:val="16"/>
                        <w:szCs w:val="16"/>
                      </w:rPr>
                      <w:t xml:space="preserve">Secretaria de Infraestrutura, Obras e Urbanismo </w:t>
                    </w:r>
                    <w:r w:rsidR="008F6D04">
                      <w:rPr>
                        <w:rFonts w:ascii="Calibri" w:hAnsi="Calibri" w:cs="Arial"/>
                        <w:sz w:val="16"/>
                        <w:szCs w:val="16"/>
                      </w:rPr>
                      <w:t>–</w:t>
                    </w:r>
                    <w:r w:rsidRPr="00BE5EF5">
                      <w:rPr>
                        <w:rFonts w:ascii="Calibri" w:hAnsi="Calibri" w:cs="Arial"/>
                        <w:sz w:val="16"/>
                        <w:szCs w:val="16"/>
                      </w:rPr>
                      <w:t xml:space="preserve"> SINFROURB</w:t>
                    </w:r>
                  </w:p>
                  <w:p w14:paraId="7CD8F36D" w14:textId="77777777" w:rsidR="008F6D04" w:rsidRPr="008F6D04" w:rsidRDefault="008F6D04" w:rsidP="008F6D04">
                    <w:pPr>
                      <w:jc w:val="center"/>
                      <w:rPr>
                        <w:b/>
                        <w:sz w:val="16"/>
                        <w:szCs w:val="16"/>
                      </w:rPr>
                    </w:pPr>
                    <w:r>
                      <w:rPr>
                        <w:rFonts w:ascii="Arial Narrow" w:hAnsi="Arial Narrow"/>
                        <w:b/>
                        <w:sz w:val="16"/>
                        <w:szCs w:val="16"/>
                      </w:rPr>
                      <w:t xml:space="preserve">                                                                                                                                                      </w:t>
                    </w:r>
                    <w:r w:rsidRPr="008F6D04">
                      <w:rPr>
                        <w:rFonts w:ascii="Arial Narrow" w:hAnsi="Arial Narrow"/>
                        <w:b/>
                        <w:sz w:val="16"/>
                        <w:szCs w:val="16"/>
                      </w:rPr>
                      <w:t>CNPJ: 06.179.402/0001-81</w:t>
                    </w:r>
                  </w:p>
                </w:txbxContent>
              </v:textbox>
              <w10:wrap anchorx="page" anchory="page"/>
            </v:shape>
          </w:pict>
        </mc:Fallback>
      </mc:AlternateContent>
    </w:r>
    <w:r>
      <w:rPr>
        <w:noProof/>
      </w:rPr>
      <mc:AlternateContent>
        <mc:Choice Requires="wps">
          <w:drawing>
            <wp:anchor distT="0" distB="0" distL="114300" distR="114300" simplePos="0" relativeHeight="251656704" behindDoc="0" locked="0" layoutInCell="0" allowOverlap="1" wp14:anchorId="7CD8F367" wp14:editId="7CD8F368">
              <wp:simplePos x="0" y="0"/>
              <wp:positionH relativeFrom="page">
                <wp:posOffset>6980555</wp:posOffset>
              </wp:positionH>
              <wp:positionV relativeFrom="page">
                <wp:posOffset>103505</wp:posOffset>
              </wp:positionV>
              <wp:extent cx="579755" cy="427990"/>
              <wp:effectExtent l="0" t="0" r="0" b="0"/>
              <wp:wrapNone/>
              <wp:docPr id="5"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9755" cy="427990"/>
                      </a:xfrm>
                      <a:prstGeom prst="rect">
                        <a:avLst/>
                      </a:prstGeom>
                      <a:solidFill>
                        <a:srgbClr val="A9D18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D8F36E" w14:textId="77777777" w:rsidR="000C670F" w:rsidRPr="000C670F" w:rsidRDefault="00DB2DBE">
                          <w:pPr>
                            <w:rPr>
                              <w:color w:val="FFFFFF"/>
                            </w:rPr>
                          </w:pPr>
                          <w:r w:rsidRPr="00455EB8">
                            <w:rPr>
                              <w:rFonts w:ascii="Arial Narrow" w:hAnsi="Arial Narrow"/>
                              <w:noProof/>
                              <w:sz w:val="28"/>
                              <w:szCs w:val="28"/>
                            </w:rPr>
                            <w:drawing>
                              <wp:inline distT="0" distB="0" distL="0" distR="0" wp14:anchorId="7CD8F370" wp14:editId="7CD8F371">
                                <wp:extent cx="394970" cy="427990"/>
                                <wp:effectExtent l="0" t="0" r="0" b="0"/>
                                <wp:docPr id="8"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70" cy="427990"/>
                                        </a:xfrm>
                                        <a:prstGeom prst="rect">
                                          <a:avLst/>
                                        </a:prstGeom>
                                        <a:noFill/>
                                        <a:ln>
                                          <a:noFill/>
                                        </a:ln>
                                      </pic:spPr>
                                    </pic:pic>
                                  </a:graphicData>
                                </a:graphic>
                              </wp:inline>
                            </w:drawing>
                          </w:r>
                        </w:p>
                      </w:txbxContent>
                    </wps:txbx>
                    <wps:bodyPr rot="0" vert="horz" wrap="non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xmlns:w16sdtdh="http://schemas.microsoft.com/office/word/2020/wordml/sdtdatahash" xmlns:oel="http://schemas.microsoft.com/office/2019/extlst">
          <w:pict>
            <v:shape w14:anchorId="7CD8F367" id="Caixa de Texto 221" o:spid="_x0000_s1027" type="#_x0000_t202" style="position:absolute;left:0;text-align:left;margin-left:549.65pt;margin-top:8.15pt;width:45.65pt;height:33.7pt;z-index:251656704;visibility:visible;mso-wrap-style:non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" o:allowincell="f" fillcolor="#a9d18e" stroked="f">
              <v:path arrowok="t"/>
              <v:textbox style="mso-fit-shape-to-text:t" inset=",0,,0">
                <w:txbxContent>
                  <w:p w14:paraId="7CD8F36E" w14:textId="77777777" w:rsidR="000C670F" w:rsidRPr="000C670F" w:rsidRDefault="00DB2DBE">
                    <w:pPr>
                      <w:rPr>
                        <w:color w:val="FFFFFF"/>
                      </w:rPr>
                    </w:pPr>
                    <w:r w:rsidRPr="00455EB8">
                      <w:rPr>
                        <w:rFonts w:ascii="Arial Narrow" w:hAnsi="Arial Narrow"/>
                        <w:noProof/>
                        <w:sz w:val="28"/>
                        <w:szCs w:val="28"/>
                      </w:rPr>
                      <w:drawing>
                        <wp:inline distT="0" distB="0" distL="0" distR="0" wp14:anchorId="7CD8F370" wp14:editId="7CD8F371">
                          <wp:extent cx="394970" cy="427990"/>
                          <wp:effectExtent l="0" t="0" r="0" b="0"/>
                          <wp:docPr id="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970" cy="427990"/>
                                  </a:xfrm>
                                  <a:prstGeom prst="rect">
                                    <a:avLst/>
                                  </a:prstGeom>
                                  <a:noFill/>
                                  <a:ln>
                                    <a:noFill/>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97E0C"/>
    <w:multiLevelType w:val="hybridMultilevel"/>
    <w:tmpl w:val="0AA60724"/>
    <w:lvl w:ilvl="0" w:tplc="750A63B8">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23D70B4"/>
    <w:multiLevelType w:val="hybridMultilevel"/>
    <w:tmpl w:val="0AA60724"/>
    <w:lvl w:ilvl="0" w:tplc="750A63B8">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173B5B41"/>
    <w:multiLevelType w:val="hybridMultilevel"/>
    <w:tmpl w:val="033C9590"/>
    <w:lvl w:ilvl="0" w:tplc="04160001">
      <w:start w:val="1"/>
      <w:numFmt w:val="bullet"/>
      <w:lvlText w:val=""/>
      <w:lvlJc w:val="left"/>
      <w:pPr>
        <w:tabs>
          <w:tab w:val="num" w:pos="928"/>
        </w:tabs>
        <w:ind w:left="928"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F81D37"/>
    <w:multiLevelType w:val="hybridMultilevel"/>
    <w:tmpl w:val="0254A78C"/>
    <w:lvl w:ilvl="0" w:tplc="FB0CA0FA">
      <w:start w:val="1"/>
      <w:numFmt w:val="decimalZero"/>
      <w:lvlText w:val="%1."/>
      <w:lvlJc w:val="left"/>
      <w:pPr>
        <w:ind w:left="720" w:hanging="360"/>
      </w:pPr>
      <w:rPr>
        <w:rFonts w:ascii="TT266t00" w:hAnsi="TT266t00" w:cs="TT266t00"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6E51FF7"/>
    <w:multiLevelType w:val="hybridMultilevel"/>
    <w:tmpl w:val="A734F754"/>
    <w:lvl w:ilvl="0" w:tplc="C100B0D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ECE75FB"/>
    <w:multiLevelType w:val="multilevel"/>
    <w:tmpl w:val="F660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9A64F4"/>
    <w:multiLevelType w:val="hybridMultilevel"/>
    <w:tmpl w:val="707803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B2420"/>
    <w:multiLevelType w:val="hybridMultilevel"/>
    <w:tmpl w:val="B74EB2F0"/>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8" w15:restartNumberingAfterBreak="0">
    <w:nsid w:val="599D3445"/>
    <w:multiLevelType w:val="multilevel"/>
    <w:tmpl w:val="F34C40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772E7368"/>
    <w:multiLevelType w:val="hybridMultilevel"/>
    <w:tmpl w:val="4E3A6980"/>
    <w:lvl w:ilvl="0" w:tplc="04160001">
      <w:start w:val="1"/>
      <w:numFmt w:val="bullet"/>
      <w:lvlText w:val=""/>
      <w:lvlJc w:val="left"/>
      <w:pPr>
        <w:ind w:left="1861" w:hanging="360"/>
      </w:pPr>
      <w:rPr>
        <w:rFonts w:ascii="Symbol" w:hAnsi="Symbol" w:hint="default"/>
      </w:rPr>
    </w:lvl>
    <w:lvl w:ilvl="1" w:tplc="04160003" w:tentative="1">
      <w:start w:val="1"/>
      <w:numFmt w:val="bullet"/>
      <w:lvlText w:val="o"/>
      <w:lvlJc w:val="left"/>
      <w:pPr>
        <w:ind w:left="2581" w:hanging="360"/>
      </w:pPr>
      <w:rPr>
        <w:rFonts w:ascii="Courier New" w:hAnsi="Courier New" w:cs="Courier New" w:hint="default"/>
      </w:rPr>
    </w:lvl>
    <w:lvl w:ilvl="2" w:tplc="04160005" w:tentative="1">
      <w:start w:val="1"/>
      <w:numFmt w:val="bullet"/>
      <w:lvlText w:val=""/>
      <w:lvlJc w:val="left"/>
      <w:pPr>
        <w:ind w:left="3301" w:hanging="360"/>
      </w:pPr>
      <w:rPr>
        <w:rFonts w:ascii="Wingdings" w:hAnsi="Wingdings" w:hint="default"/>
      </w:rPr>
    </w:lvl>
    <w:lvl w:ilvl="3" w:tplc="04160001" w:tentative="1">
      <w:start w:val="1"/>
      <w:numFmt w:val="bullet"/>
      <w:lvlText w:val=""/>
      <w:lvlJc w:val="left"/>
      <w:pPr>
        <w:ind w:left="4021" w:hanging="360"/>
      </w:pPr>
      <w:rPr>
        <w:rFonts w:ascii="Symbol" w:hAnsi="Symbol" w:hint="default"/>
      </w:rPr>
    </w:lvl>
    <w:lvl w:ilvl="4" w:tplc="04160003" w:tentative="1">
      <w:start w:val="1"/>
      <w:numFmt w:val="bullet"/>
      <w:lvlText w:val="o"/>
      <w:lvlJc w:val="left"/>
      <w:pPr>
        <w:ind w:left="4741" w:hanging="360"/>
      </w:pPr>
      <w:rPr>
        <w:rFonts w:ascii="Courier New" w:hAnsi="Courier New" w:cs="Courier New" w:hint="default"/>
      </w:rPr>
    </w:lvl>
    <w:lvl w:ilvl="5" w:tplc="04160005" w:tentative="1">
      <w:start w:val="1"/>
      <w:numFmt w:val="bullet"/>
      <w:lvlText w:val=""/>
      <w:lvlJc w:val="left"/>
      <w:pPr>
        <w:ind w:left="5461" w:hanging="360"/>
      </w:pPr>
      <w:rPr>
        <w:rFonts w:ascii="Wingdings" w:hAnsi="Wingdings" w:hint="default"/>
      </w:rPr>
    </w:lvl>
    <w:lvl w:ilvl="6" w:tplc="04160001" w:tentative="1">
      <w:start w:val="1"/>
      <w:numFmt w:val="bullet"/>
      <w:lvlText w:val=""/>
      <w:lvlJc w:val="left"/>
      <w:pPr>
        <w:ind w:left="6181" w:hanging="360"/>
      </w:pPr>
      <w:rPr>
        <w:rFonts w:ascii="Symbol" w:hAnsi="Symbol" w:hint="default"/>
      </w:rPr>
    </w:lvl>
    <w:lvl w:ilvl="7" w:tplc="04160003" w:tentative="1">
      <w:start w:val="1"/>
      <w:numFmt w:val="bullet"/>
      <w:lvlText w:val="o"/>
      <w:lvlJc w:val="left"/>
      <w:pPr>
        <w:ind w:left="6901" w:hanging="360"/>
      </w:pPr>
      <w:rPr>
        <w:rFonts w:ascii="Courier New" w:hAnsi="Courier New" w:cs="Courier New" w:hint="default"/>
      </w:rPr>
    </w:lvl>
    <w:lvl w:ilvl="8" w:tplc="04160005" w:tentative="1">
      <w:start w:val="1"/>
      <w:numFmt w:val="bullet"/>
      <w:lvlText w:val=""/>
      <w:lvlJc w:val="left"/>
      <w:pPr>
        <w:ind w:left="7621"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9"/>
  </w:num>
  <w:num w:numId="6">
    <w:abstractNumId w:val="7"/>
  </w:num>
  <w:num w:numId="7">
    <w:abstractNumId w:val="8"/>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624"/>
    <w:rsid w:val="00001EA0"/>
    <w:rsid w:val="00002695"/>
    <w:rsid w:val="00003EA2"/>
    <w:rsid w:val="00026709"/>
    <w:rsid w:val="00037605"/>
    <w:rsid w:val="0005409C"/>
    <w:rsid w:val="0006177B"/>
    <w:rsid w:val="000A05D2"/>
    <w:rsid w:val="000B45E8"/>
    <w:rsid w:val="000C4844"/>
    <w:rsid w:val="000C670F"/>
    <w:rsid w:val="000D3AC1"/>
    <w:rsid w:val="000F1B37"/>
    <w:rsid w:val="000F63A0"/>
    <w:rsid w:val="000F76D8"/>
    <w:rsid w:val="0011558E"/>
    <w:rsid w:val="001553B5"/>
    <w:rsid w:val="0017051F"/>
    <w:rsid w:val="00187C7A"/>
    <w:rsid w:val="001B02BE"/>
    <w:rsid w:val="001B14B9"/>
    <w:rsid w:val="001D064E"/>
    <w:rsid w:val="001D2ADD"/>
    <w:rsid w:val="0020549F"/>
    <w:rsid w:val="00205633"/>
    <w:rsid w:val="002149B3"/>
    <w:rsid w:val="00227CE9"/>
    <w:rsid w:val="002345B4"/>
    <w:rsid w:val="00235997"/>
    <w:rsid w:val="00235A7C"/>
    <w:rsid w:val="002453CE"/>
    <w:rsid w:val="00254B0A"/>
    <w:rsid w:val="002667E2"/>
    <w:rsid w:val="00281B03"/>
    <w:rsid w:val="002A02D8"/>
    <w:rsid w:val="002A52A4"/>
    <w:rsid w:val="002B26C0"/>
    <w:rsid w:val="002B52EA"/>
    <w:rsid w:val="002C3B93"/>
    <w:rsid w:val="002C3F7F"/>
    <w:rsid w:val="002D5371"/>
    <w:rsid w:val="002D5D12"/>
    <w:rsid w:val="00303404"/>
    <w:rsid w:val="003125CD"/>
    <w:rsid w:val="00315453"/>
    <w:rsid w:val="003309D3"/>
    <w:rsid w:val="00331316"/>
    <w:rsid w:val="00335F6A"/>
    <w:rsid w:val="0036406C"/>
    <w:rsid w:val="0036479F"/>
    <w:rsid w:val="00364BA3"/>
    <w:rsid w:val="003653F1"/>
    <w:rsid w:val="00375AAC"/>
    <w:rsid w:val="003A2AE8"/>
    <w:rsid w:val="003B2C06"/>
    <w:rsid w:val="003B5C74"/>
    <w:rsid w:val="003C3EB2"/>
    <w:rsid w:val="003D6275"/>
    <w:rsid w:val="003D6FEB"/>
    <w:rsid w:val="003F0D9A"/>
    <w:rsid w:val="003F2513"/>
    <w:rsid w:val="003F3CB7"/>
    <w:rsid w:val="003F7C46"/>
    <w:rsid w:val="00402F6B"/>
    <w:rsid w:val="00403F58"/>
    <w:rsid w:val="004101ED"/>
    <w:rsid w:val="0041497E"/>
    <w:rsid w:val="004236EF"/>
    <w:rsid w:val="0042636E"/>
    <w:rsid w:val="00432C22"/>
    <w:rsid w:val="00436ADF"/>
    <w:rsid w:val="00456884"/>
    <w:rsid w:val="00481849"/>
    <w:rsid w:val="0048407C"/>
    <w:rsid w:val="00486170"/>
    <w:rsid w:val="00492C95"/>
    <w:rsid w:val="00493C54"/>
    <w:rsid w:val="00494E46"/>
    <w:rsid w:val="004A1E39"/>
    <w:rsid w:val="004C5535"/>
    <w:rsid w:val="00512BC7"/>
    <w:rsid w:val="00524597"/>
    <w:rsid w:val="005270FB"/>
    <w:rsid w:val="00532E72"/>
    <w:rsid w:val="0056682D"/>
    <w:rsid w:val="00573958"/>
    <w:rsid w:val="00576A83"/>
    <w:rsid w:val="00580B6A"/>
    <w:rsid w:val="00585C4E"/>
    <w:rsid w:val="00592D9B"/>
    <w:rsid w:val="0059701F"/>
    <w:rsid w:val="005B15A7"/>
    <w:rsid w:val="005C62C6"/>
    <w:rsid w:val="005E1039"/>
    <w:rsid w:val="00600FF3"/>
    <w:rsid w:val="00602AE8"/>
    <w:rsid w:val="00603C34"/>
    <w:rsid w:val="00607A2A"/>
    <w:rsid w:val="00621EA0"/>
    <w:rsid w:val="006356DD"/>
    <w:rsid w:val="00636ABD"/>
    <w:rsid w:val="00641B2F"/>
    <w:rsid w:val="006643A9"/>
    <w:rsid w:val="00664F1E"/>
    <w:rsid w:val="00671E3B"/>
    <w:rsid w:val="00672FC0"/>
    <w:rsid w:val="006874C9"/>
    <w:rsid w:val="00695ABC"/>
    <w:rsid w:val="006E51C7"/>
    <w:rsid w:val="006F0787"/>
    <w:rsid w:val="006F11A2"/>
    <w:rsid w:val="006F3C0E"/>
    <w:rsid w:val="006F6601"/>
    <w:rsid w:val="006F7D6F"/>
    <w:rsid w:val="00712CE9"/>
    <w:rsid w:val="00722FD4"/>
    <w:rsid w:val="0074726E"/>
    <w:rsid w:val="00770E3C"/>
    <w:rsid w:val="00784BBE"/>
    <w:rsid w:val="007928E4"/>
    <w:rsid w:val="0079674B"/>
    <w:rsid w:val="007C1C3C"/>
    <w:rsid w:val="007D097F"/>
    <w:rsid w:val="007D4D02"/>
    <w:rsid w:val="007D5F8F"/>
    <w:rsid w:val="007F22E1"/>
    <w:rsid w:val="008053D8"/>
    <w:rsid w:val="00817770"/>
    <w:rsid w:val="00820AB6"/>
    <w:rsid w:val="00850C29"/>
    <w:rsid w:val="00855BB2"/>
    <w:rsid w:val="00863135"/>
    <w:rsid w:val="00864C51"/>
    <w:rsid w:val="00876CD2"/>
    <w:rsid w:val="00891874"/>
    <w:rsid w:val="008A16AB"/>
    <w:rsid w:val="008C1DBA"/>
    <w:rsid w:val="008C7A68"/>
    <w:rsid w:val="008D2BD2"/>
    <w:rsid w:val="008D326F"/>
    <w:rsid w:val="008D6EFD"/>
    <w:rsid w:val="008F4008"/>
    <w:rsid w:val="008F6D04"/>
    <w:rsid w:val="008F7BAD"/>
    <w:rsid w:val="009027DC"/>
    <w:rsid w:val="009038C3"/>
    <w:rsid w:val="00912931"/>
    <w:rsid w:val="009213FB"/>
    <w:rsid w:val="009412A0"/>
    <w:rsid w:val="00962432"/>
    <w:rsid w:val="00962B65"/>
    <w:rsid w:val="00965EAE"/>
    <w:rsid w:val="0096701D"/>
    <w:rsid w:val="00981817"/>
    <w:rsid w:val="009877AD"/>
    <w:rsid w:val="009958A3"/>
    <w:rsid w:val="009A2F39"/>
    <w:rsid w:val="009A444D"/>
    <w:rsid w:val="009B6EE3"/>
    <w:rsid w:val="009C2BD4"/>
    <w:rsid w:val="009F2045"/>
    <w:rsid w:val="009F5FA0"/>
    <w:rsid w:val="00A2790D"/>
    <w:rsid w:val="00A33831"/>
    <w:rsid w:val="00A76FDE"/>
    <w:rsid w:val="00A90138"/>
    <w:rsid w:val="00A91E43"/>
    <w:rsid w:val="00AC1C80"/>
    <w:rsid w:val="00AD05BC"/>
    <w:rsid w:val="00AD73A0"/>
    <w:rsid w:val="00B00380"/>
    <w:rsid w:val="00B17C29"/>
    <w:rsid w:val="00B83968"/>
    <w:rsid w:val="00B8448B"/>
    <w:rsid w:val="00B86278"/>
    <w:rsid w:val="00BA32A6"/>
    <w:rsid w:val="00BA5229"/>
    <w:rsid w:val="00BB421C"/>
    <w:rsid w:val="00BC3C53"/>
    <w:rsid w:val="00BC75B3"/>
    <w:rsid w:val="00BD35A9"/>
    <w:rsid w:val="00BE5EF5"/>
    <w:rsid w:val="00BF0848"/>
    <w:rsid w:val="00C01C41"/>
    <w:rsid w:val="00C16D2E"/>
    <w:rsid w:val="00C20ED3"/>
    <w:rsid w:val="00C23E1B"/>
    <w:rsid w:val="00C2720E"/>
    <w:rsid w:val="00C40624"/>
    <w:rsid w:val="00C528F9"/>
    <w:rsid w:val="00C5664A"/>
    <w:rsid w:val="00C56DF3"/>
    <w:rsid w:val="00C723CB"/>
    <w:rsid w:val="00C80E0B"/>
    <w:rsid w:val="00C82A9C"/>
    <w:rsid w:val="00CA7D61"/>
    <w:rsid w:val="00CB20B8"/>
    <w:rsid w:val="00CC366C"/>
    <w:rsid w:val="00CD56CD"/>
    <w:rsid w:val="00D16225"/>
    <w:rsid w:val="00D2047D"/>
    <w:rsid w:val="00D25189"/>
    <w:rsid w:val="00D27C17"/>
    <w:rsid w:val="00D3131C"/>
    <w:rsid w:val="00D63368"/>
    <w:rsid w:val="00D80AB5"/>
    <w:rsid w:val="00D81D23"/>
    <w:rsid w:val="00D94431"/>
    <w:rsid w:val="00DA25CA"/>
    <w:rsid w:val="00DA6C14"/>
    <w:rsid w:val="00DB223B"/>
    <w:rsid w:val="00DB2DBE"/>
    <w:rsid w:val="00DB502D"/>
    <w:rsid w:val="00DD07E9"/>
    <w:rsid w:val="00DD6AB0"/>
    <w:rsid w:val="00DD7B36"/>
    <w:rsid w:val="00DE0ADE"/>
    <w:rsid w:val="00DE7A4C"/>
    <w:rsid w:val="00DF4F46"/>
    <w:rsid w:val="00E034F5"/>
    <w:rsid w:val="00E115BB"/>
    <w:rsid w:val="00E50C5C"/>
    <w:rsid w:val="00E55CBE"/>
    <w:rsid w:val="00E65154"/>
    <w:rsid w:val="00E842E8"/>
    <w:rsid w:val="00EA02DC"/>
    <w:rsid w:val="00EA7E50"/>
    <w:rsid w:val="00EB0412"/>
    <w:rsid w:val="00EB33F0"/>
    <w:rsid w:val="00EC000C"/>
    <w:rsid w:val="00EF33B4"/>
    <w:rsid w:val="00F21D60"/>
    <w:rsid w:val="00F22BF9"/>
    <w:rsid w:val="00F23DF7"/>
    <w:rsid w:val="00F33D63"/>
    <w:rsid w:val="00F36B87"/>
    <w:rsid w:val="00F42F27"/>
    <w:rsid w:val="00F5306B"/>
    <w:rsid w:val="00F56BAD"/>
    <w:rsid w:val="00F66184"/>
    <w:rsid w:val="00F97499"/>
    <w:rsid w:val="00F9772B"/>
    <w:rsid w:val="00FB479C"/>
    <w:rsid w:val="00FB6DD6"/>
    <w:rsid w:val="00FC4DB2"/>
    <w:rsid w:val="00FD6D03"/>
    <w:rsid w:val="00FD6F5F"/>
    <w:rsid w:val="00FF64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D8F2BC"/>
  <w15:chartTrackingRefBased/>
  <w15:docId w15:val="{6709A452-369A-E84E-97CD-43DE9F36B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2">
    <w:name w:val="heading 2"/>
    <w:basedOn w:val="Normal"/>
    <w:link w:val="Ttulo2Char"/>
    <w:uiPriority w:val="9"/>
    <w:qFormat/>
    <w:rsid w:val="001D064E"/>
    <w:pPr>
      <w:suppressAutoHyphens w:val="0"/>
      <w:spacing w:before="100" w:beforeAutospacing="1" w:after="100" w:afterAutospacing="1"/>
      <w:outlineLvl w:val="1"/>
    </w:pPr>
    <w:rPr>
      <w:b/>
      <w:bCs/>
      <w:sz w:val="36"/>
      <w:szCs w:val="36"/>
      <w:lang w:eastAsia="pt-BR"/>
    </w:rPr>
  </w:style>
  <w:style w:type="paragraph" w:styleId="Ttulo9">
    <w:name w:val="heading 9"/>
    <w:basedOn w:val="Normal"/>
    <w:next w:val="Normal"/>
    <w:link w:val="Ttulo9Char"/>
    <w:uiPriority w:val="9"/>
    <w:semiHidden/>
    <w:unhideWhenUsed/>
    <w:qFormat/>
    <w:rsid w:val="0048407C"/>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style>
  <w:style w:type="character" w:customStyle="1" w:styleId="Fontepargpadro1">
    <w:name w:val="Fonte parág. padrão1"/>
  </w:style>
  <w:style w:type="character" w:customStyle="1" w:styleId="apple-style-span">
    <w:name w:val="apple-style-span"/>
    <w:basedOn w:val="Fontepargpadro1"/>
  </w:style>
  <w:style w:type="paragraph" w:customStyle="1" w:styleId="Ttulo1">
    <w:name w:val="Título1"/>
    <w:basedOn w:val="Normal"/>
    <w:next w:val="Corpodetexto"/>
    <w:pPr>
      <w:keepNext/>
      <w:spacing w:before="240" w:after="120"/>
    </w:pPr>
    <w:rPr>
      <w:rFonts w:ascii="Arial" w:eastAsia="Microsoft YaHei" w:hAnsi="Arial" w:cs="Mangal"/>
      <w:sz w:val="28"/>
      <w:szCs w:val="28"/>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Cabealho">
    <w:name w:val="header"/>
    <w:basedOn w:val="Normal"/>
    <w:link w:val="CabealhoChar"/>
    <w:rsid w:val="00C40624"/>
    <w:pPr>
      <w:tabs>
        <w:tab w:val="center" w:pos="4419"/>
        <w:tab w:val="right" w:pos="8838"/>
      </w:tabs>
      <w:suppressAutoHyphens w:val="0"/>
    </w:pPr>
    <w:rPr>
      <w:lang w:eastAsia="pt-BR"/>
    </w:rPr>
  </w:style>
  <w:style w:type="character" w:customStyle="1" w:styleId="CabealhoChar">
    <w:name w:val="Cabeçalho Char"/>
    <w:link w:val="Cabealho"/>
    <w:rsid w:val="00C40624"/>
    <w:rPr>
      <w:sz w:val="24"/>
      <w:szCs w:val="24"/>
    </w:rPr>
  </w:style>
  <w:style w:type="character" w:styleId="Forte">
    <w:name w:val="Strong"/>
    <w:uiPriority w:val="22"/>
    <w:qFormat/>
    <w:rsid w:val="00C40624"/>
    <w:rPr>
      <w:b/>
      <w:bCs/>
    </w:rPr>
  </w:style>
  <w:style w:type="character" w:customStyle="1" w:styleId="apple-converted-space">
    <w:name w:val="apple-converted-space"/>
    <w:rsid w:val="00C40624"/>
  </w:style>
  <w:style w:type="paragraph" w:styleId="Recuodecorpodetexto">
    <w:name w:val="Body Text Indent"/>
    <w:basedOn w:val="Normal"/>
    <w:link w:val="RecuodecorpodetextoChar"/>
    <w:uiPriority w:val="99"/>
    <w:semiHidden/>
    <w:unhideWhenUsed/>
    <w:rsid w:val="002453CE"/>
    <w:pPr>
      <w:spacing w:after="120"/>
      <w:ind w:left="283"/>
    </w:pPr>
  </w:style>
  <w:style w:type="character" w:customStyle="1" w:styleId="RecuodecorpodetextoChar">
    <w:name w:val="Recuo de corpo de texto Char"/>
    <w:link w:val="Recuodecorpodetexto"/>
    <w:uiPriority w:val="99"/>
    <w:semiHidden/>
    <w:rsid w:val="002453CE"/>
    <w:rPr>
      <w:sz w:val="24"/>
      <w:szCs w:val="24"/>
      <w:lang w:eastAsia="zh-CN"/>
    </w:rPr>
  </w:style>
  <w:style w:type="character" w:customStyle="1" w:styleId="Ttulo2Char">
    <w:name w:val="Título 2 Char"/>
    <w:link w:val="Ttulo2"/>
    <w:uiPriority w:val="9"/>
    <w:rsid w:val="001D064E"/>
    <w:rPr>
      <w:b/>
      <w:bCs/>
      <w:sz w:val="36"/>
      <w:szCs w:val="36"/>
    </w:rPr>
  </w:style>
  <w:style w:type="paragraph" w:styleId="NormalWeb">
    <w:name w:val="Normal (Web)"/>
    <w:basedOn w:val="Normal"/>
    <w:uiPriority w:val="99"/>
    <w:unhideWhenUsed/>
    <w:rsid w:val="001D064E"/>
    <w:pPr>
      <w:suppressAutoHyphens w:val="0"/>
      <w:spacing w:before="100" w:beforeAutospacing="1" w:after="100" w:afterAutospacing="1"/>
    </w:pPr>
    <w:rPr>
      <w:lang w:eastAsia="pt-BR"/>
    </w:rPr>
  </w:style>
  <w:style w:type="character" w:styleId="Hyperlink">
    <w:name w:val="Hyperlink"/>
    <w:uiPriority w:val="99"/>
    <w:unhideWhenUsed/>
    <w:rsid w:val="001D064E"/>
    <w:rPr>
      <w:color w:val="0000FF"/>
      <w:u w:val="single"/>
    </w:rPr>
  </w:style>
  <w:style w:type="character" w:customStyle="1" w:styleId="toctoggle">
    <w:name w:val="toctoggle"/>
    <w:rsid w:val="001D064E"/>
  </w:style>
  <w:style w:type="character" w:customStyle="1" w:styleId="tocnumber">
    <w:name w:val="tocnumber"/>
    <w:rsid w:val="001D064E"/>
  </w:style>
  <w:style w:type="character" w:customStyle="1" w:styleId="toctext">
    <w:name w:val="toctext"/>
    <w:rsid w:val="001D064E"/>
  </w:style>
  <w:style w:type="character" w:customStyle="1" w:styleId="mw-headline">
    <w:name w:val="mw-headline"/>
    <w:rsid w:val="001D064E"/>
  </w:style>
  <w:style w:type="character" w:customStyle="1" w:styleId="mw-editsection">
    <w:name w:val="mw-editsection"/>
    <w:rsid w:val="001D064E"/>
  </w:style>
  <w:style w:type="character" w:customStyle="1" w:styleId="mw-editsection-bracket">
    <w:name w:val="mw-editsection-bracket"/>
    <w:rsid w:val="001D064E"/>
  </w:style>
  <w:style w:type="character" w:customStyle="1" w:styleId="mw-editsection-divider">
    <w:name w:val="mw-editsection-divider"/>
    <w:rsid w:val="001D064E"/>
  </w:style>
  <w:style w:type="paragraph" w:styleId="Textodebalo">
    <w:name w:val="Balloon Text"/>
    <w:basedOn w:val="Normal"/>
    <w:link w:val="TextodebaloChar"/>
    <w:uiPriority w:val="99"/>
    <w:semiHidden/>
    <w:unhideWhenUsed/>
    <w:rsid w:val="00CB20B8"/>
    <w:rPr>
      <w:rFonts w:ascii="Segoe UI" w:hAnsi="Segoe UI" w:cs="Segoe UI"/>
      <w:sz w:val="18"/>
      <w:szCs w:val="18"/>
    </w:rPr>
  </w:style>
  <w:style w:type="character" w:customStyle="1" w:styleId="TextodebaloChar">
    <w:name w:val="Texto de balão Char"/>
    <w:link w:val="Textodebalo"/>
    <w:uiPriority w:val="99"/>
    <w:semiHidden/>
    <w:rsid w:val="00CB20B8"/>
    <w:rPr>
      <w:rFonts w:ascii="Segoe UI" w:hAnsi="Segoe UI" w:cs="Segoe UI"/>
      <w:sz w:val="18"/>
      <w:szCs w:val="18"/>
      <w:lang w:eastAsia="zh-CN"/>
    </w:rPr>
  </w:style>
  <w:style w:type="paragraph" w:styleId="Rodap">
    <w:name w:val="footer"/>
    <w:basedOn w:val="Normal"/>
    <w:link w:val="RodapChar"/>
    <w:uiPriority w:val="99"/>
    <w:unhideWhenUsed/>
    <w:rsid w:val="000C670F"/>
    <w:pPr>
      <w:tabs>
        <w:tab w:val="center" w:pos="4252"/>
        <w:tab w:val="right" w:pos="8504"/>
      </w:tabs>
    </w:pPr>
  </w:style>
  <w:style w:type="character" w:customStyle="1" w:styleId="RodapChar">
    <w:name w:val="Rodapé Char"/>
    <w:link w:val="Rodap"/>
    <w:uiPriority w:val="99"/>
    <w:rsid w:val="000C670F"/>
    <w:rPr>
      <w:sz w:val="24"/>
      <w:szCs w:val="24"/>
      <w:lang w:eastAsia="zh-CN"/>
    </w:rPr>
  </w:style>
  <w:style w:type="table" w:customStyle="1" w:styleId="Tabelacomgrade1">
    <w:name w:val="Tabela com grade1"/>
    <w:basedOn w:val="Tabelanormal"/>
    <w:next w:val="Tabelacomgrade"/>
    <w:uiPriority w:val="59"/>
    <w:rsid w:val="009038C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comgrade">
    <w:name w:val="Table Grid"/>
    <w:basedOn w:val="Tabelanormal"/>
    <w:uiPriority w:val="59"/>
    <w:rsid w:val="00903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9Char">
    <w:name w:val="Título 9 Char"/>
    <w:link w:val="Ttulo9"/>
    <w:uiPriority w:val="9"/>
    <w:semiHidden/>
    <w:rsid w:val="0048407C"/>
    <w:rPr>
      <w:rFonts w:ascii="Calibri Light" w:eastAsia="Times New Roman" w:hAnsi="Calibri Light" w:cs="Times New Roman"/>
      <w:sz w:val="22"/>
      <w:szCs w:val="22"/>
      <w:lang w:eastAsia="zh-CN"/>
    </w:rPr>
  </w:style>
  <w:style w:type="paragraph" w:customStyle="1" w:styleId="Default">
    <w:name w:val="Default"/>
    <w:rsid w:val="00037605"/>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42986">
      <w:bodyDiv w:val="1"/>
      <w:marLeft w:val="0"/>
      <w:marRight w:val="0"/>
      <w:marTop w:val="0"/>
      <w:marBottom w:val="0"/>
      <w:divBdr>
        <w:top w:val="none" w:sz="0" w:space="0" w:color="auto"/>
        <w:left w:val="none" w:sz="0" w:space="0" w:color="auto"/>
        <w:bottom w:val="none" w:sz="0" w:space="0" w:color="auto"/>
        <w:right w:val="none" w:sz="0" w:space="0" w:color="auto"/>
      </w:divBdr>
    </w:div>
    <w:div w:id="862598999">
      <w:bodyDiv w:val="1"/>
      <w:marLeft w:val="0"/>
      <w:marRight w:val="0"/>
      <w:marTop w:val="0"/>
      <w:marBottom w:val="0"/>
      <w:divBdr>
        <w:top w:val="none" w:sz="0" w:space="0" w:color="auto"/>
        <w:left w:val="none" w:sz="0" w:space="0" w:color="auto"/>
        <w:bottom w:val="none" w:sz="0" w:space="0" w:color="auto"/>
        <w:right w:val="none" w:sz="0" w:space="0" w:color="auto"/>
      </w:divBdr>
    </w:div>
    <w:div w:id="1531262885">
      <w:bodyDiv w:val="1"/>
      <w:marLeft w:val="0"/>
      <w:marRight w:val="0"/>
      <w:marTop w:val="0"/>
      <w:marBottom w:val="0"/>
      <w:divBdr>
        <w:top w:val="none" w:sz="0" w:space="0" w:color="auto"/>
        <w:left w:val="none" w:sz="0" w:space="0" w:color="auto"/>
        <w:bottom w:val="none" w:sz="0" w:space="0" w:color="auto"/>
        <w:right w:val="none" w:sz="0" w:space="0" w:color="auto"/>
      </w:divBdr>
      <w:divsChild>
        <w:div w:id="1028068479">
          <w:marLeft w:val="0"/>
          <w:marRight w:val="0"/>
          <w:marTop w:val="0"/>
          <w:marBottom w:val="0"/>
          <w:divBdr>
            <w:top w:val="single" w:sz="6" w:space="5" w:color="A2A9B1"/>
            <w:left w:val="single" w:sz="6" w:space="5" w:color="A2A9B1"/>
            <w:bottom w:val="single" w:sz="6" w:space="5" w:color="A2A9B1"/>
            <w:right w:val="single" w:sz="6" w:space="5" w:color="A2A9B1"/>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826</TotalTime>
  <Pages>8</Pages>
  <Words>5534</Words>
  <Characters>29885</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Praça Dr. J.J Marques, n° 222 – Penalva /MA</vt:lpstr>
    </vt:vector>
  </TitlesOfParts>
  <Company/>
  <LinksUpToDate>false</LinksUpToDate>
  <CharactersWithSpaces>35349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Praça Dr. J.J Marques, n° 222 – Penalva /MA</dc:title>
  <dc:subject>pmpinfraestrutura@outlook.com</dc:subject>
  <dc:creator>Flávio</dc:creator>
  <cp:keywords/>
  <cp:lastModifiedBy>FREUD NORTON</cp:lastModifiedBy>
  <cp:revision>99</cp:revision>
  <cp:lastPrinted>2017-06-23T11:16:00Z</cp:lastPrinted>
  <dcterms:created xsi:type="dcterms:W3CDTF">2022-07-04T13:15:00Z</dcterms:created>
  <dcterms:modified xsi:type="dcterms:W3CDTF">2022-09-26T23:10:00Z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413701912</vt:i4>
  </property>
</Properties>
</file>